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0CBA" w14:textId="3C198551" w:rsidR="0073590E" w:rsidRDefault="00357028" w:rsidP="3CCBDFCE">
      <w:pPr>
        <w:rPr>
          <w:b/>
          <w:bCs/>
          <w:lang w:val="en-US"/>
        </w:rPr>
      </w:pPr>
      <w:r w:rsidRPr="43972782">
        <w:rPr>
          <w:b/>
          <w:bCs/>
          <w:lang w:val="en-US"/>
        </w:rPr>
        <w:t>Reimagine Project</w:t>
      </w:r>
      <w:r w:rsidR="342933F1" w:rsidRPr="43972782">
        <w:rPr>
          <w:b/>
          <w:bCs/>
          <w:lang w:val="en-US"/>
        </w:rPr>
        <w:t>: Facilitator Brief</w:t>
      </w:r>
    </w:p>
    <w:p w14:paraId="7AF3F103" w14:textId="30351618" w:rsidR="0073590E" w:rsidRDefault="342933F1" w:rsidP="3CCBDFCE">
      <w:pPr>
        <w:rPr>
          <w:b/>
          <w:bCs/>
          <w:lang w:val="en-US"/>
        </w:rPr>
      </w:pPr>
      <w:r w:rsidRPr="43972782">
        <w:rPr>
          <w:b/>
          <w:bCs/>
          <w:lang w:val="en-US"/>
        </w:rPr>
        <w:t>Project Description</w:t>
      </w:r>
    </w:p>
    <w:p w14:paraId="4CCF64F6" w14:textId="6AB9C3F3" w:rsidR="43972782" w:rsidRPr="00556EC5" w:rsidRDefault="42350CAB" w:rsidP="43972782">
      <w:pPr>
        <w:spacing w:beforeAutospacing="1" w:afterAutospacing="1"/>
        <w:ind w:right="-472"/>
        <w:rPr>
          <w:rFonts w:eastAsiaTheme="minorEastAsia"/>
          <w:color w:val="000000" w:themeColor="text1"/>
          <w:lang w:val="en-US"/>
        </w:rPr>
      </w:pPr>
      <w:r w:rsidRPr="43972782">
        <w:rPr>
          <w:rFonts w:eastAsiaTheme="minorEastAsia"/>
          <w:color w:val="000000" w:themeColor="text1"/>
        </w:rPr>
        <w:t xml:space="preserve">Reimagine is a </w:t>
      </w:r>
      <w:proofErr w:type="gramStart"/>
      <w:r w:rsidRPr="43972782">
        <w:rPr>
          <w:rFonts w:eastAsiaTheme="minorEastAsia"/>
          <w:color w:val="000000" w:themeColor="text1"/>
        </w:rPr>
        <w:t>three year</w:t>
      </w:r>
      <w:proofErr w:type="gramEnd"/>
      <w:r w:rsidRPr="43972782">
        <w:rPr>
          <w:rFonts w:eastAsiaTheme="minorEastAsia"/>
          <w:color w:val="000000" w:themeColor="text1"/>
        </w:rPr>
        <w:t xml:space="preserve"> learning project hosted by London Gypsies and Travellers </w:t>
      </w:r>
      <w:r w:rsidR="00556EC5">
        <w:rPr>
          <w:rFonts w:eastAsiaTheme="minorEastAsia"/>
          <w:color w:val="000000" w:themeColor="text1"/>
        </w:rPr>
        <w:t xml:space="preserve">(LGT) </w:t>
      </w:r>
      <w:r w:rsidRPr="43972782">
        <w:rPr>
          <w:rFonts w:eastAsiaTheme="minorEastAsia"/>
          <w:color w:val="000000" w:themeColor="text1"/>
        </w:rPr>
        <w:t>and Leeds Gypsy and Traveller Exchange</w:t>
      </w:r>
      <w:r w:rsidR="00556EC5">
        <w:rPr>
          <w:rFonts w:eastAsiaTheme="minorEastAsia"/>
          <w:color w:val="000000" w:themeColor="text1"/>
        </w:rPr>
        <w:t xml:space="preserve"> (Leeds GATE)</w:t>
      </w:r>
      <w:r w:rsidRPr="43972782">
        <w:rPr>
          <w:rFonts w:eastAsiaTheme="minorEastAsia"/>
          <w:color w:val="000000" w:themeColor="text1"/>
        </w:rPr>
        <w:t xml:space="preserve">. It is funded by </w:t>
      </w:r>
      <w:r w:rsidR="00556EC5">
        <w:rPr>
          <w:rFonts w:eastAsiaTheme="minorEastAsia"/>
          <w:color w:val="000000" w:themeColor="text1"/>
        </w:rPr>
        <w:t>Joseph Rowntree Charitable Trust.</w:t>
      </w:r>
    </w:p>
    <w:p w14:paraId="576C6F4A" w14:textId="78EA0513" w:rsidR="43972782" w:rsidRDefault="42350CAB" w:rsidP="43972782">
      <w:pPr>
        <w:spacing w:beforeAutospacing="1" w:afterAutospacing="1"/>
        <w:ind w:right="-472"/>
        <w:rPr>
          <w:rFonts w:eastAsiaTheme="minorEastAsia"/>
          <w:color w:val="000000" w:themeColor="text1"/>
        </w:rPr>
      </w:pPr>
      <w:r w:rsidRPr="43972782">
        <w:rPr>
          <w:rFonts w:eastAsiaTheme="minorEastAsia"/>
          <w:color w:val="000000" w:themeColor="text1"/>
        </w:rPr>
        <w:t xml:space="preserve">This project addresses the deep-rooted injustices faced by Romany Gypsies, Irish Travellers, and other travelling communities in the UK. These communities are among the oldest ethnic minorities in the country, yet they continue to face systemic racism, forced displacement, and cultural suppression reinforced by state policies and discriminatory laws. </w:t>
      </w:r>
    </w:p>
    <w:p w14:paraId="54012C77" w14:textId="03574FD3" w:rsidR="42350CAB" w:rsidRDefault="42350CAB" w:rsidP="43972782">
      <w:pPr>
        <w:spacing w:beforeAutospacing="1" w:afterAutospacing="1"/>
        <w:ind w:right="-472"/>
        <w:rPr>
          <w:rFonts w:eastAsiaTheme="minorEastAsia"/>
          <w:color w:val="000000" w:themeColor="text1"/>
        </w:rPr>
      </w:pPr>
      <w:r w:rsidRPr="43972782">
        <w:rPr>
          <w:rFonts w:eastAsiaTheme="minorEastAsia"/>
          <w:color w:val="000000" w:themeColor="text1"/>
        </w:rPr>
        <w:t xml:space="preserve">The project seeks to reframe how we engage in policy work, focusing on the lived experiences of these communities and drawing on trauma-informed practices. </w:t>
      </w:r>
    </w:p>
    <w:p w14:paraId="76EC9B70" w14:textId="69698796" w:rsidR="43972782" w:rsidRDefault="43972782" w:rsidP="43972782">
      <w:pPr>
        <w:spacing w:beforeAutospacing="1" w:afterAutospacing="1"/>
        <w:ind w:right="-472"/>
        <w:rPr>
          <w:rFonts w:eastAsiaTheme="minorEastAsia"/>
          <w:color w:val="000000" w:themeColor="text1"/>
        </w:rPr>
      </w:pPr>
    </w:p>
    <w:p w14:paraId="26E5F2FB" w14:textId="477EBBCB" w:rsidR="42350CAB" w:rsidRDefault="42350CAB" w:rsidP="43972782">
      <w:pPr>
        <w:spacing w:beforeAutospacing="1" w:afterAutospacing="1"/>
        <w:ind w:right="-472"/>
        <w:rPr>
          <w:rFonts w:eastAsiaTheme="minorEastAsia"/>
          <w:color w:val="000000" w:themeColor="text1"/>
        </w:rPr>
      </w:pPr>
      <w:r w:rsidRPr="43972782">
        <w:rPr>
          <w:rFonts w:eastAsiaTheme="minorEastAsia"/>
          <w:color w:val="000000" w:themeColor="text1"/>
        </w:rPr>
        <w:t>Our work will:</w:t>
      </w:r>
    </w:p>
    <w:p w14:paraId="35D07EDF" w14:textId="2B42EB23" w:rsidR="43972782" w:rsidRDefault="43972782" w:rsidP="43972782">
      <w:pPr>
        <w:spacing w:beforeAutospacing="1" w:afterAutospacing="1"/>
        <w:ind w:right="-472"/>
        <w:rPr>
          <w:rFonts w:ascii="Times New Roman" w:eastAsia="Times New Roman" w:hAnsi="Times New Roman" w:cs="Times New Roman"/>
          <w:color w:val="000000" w:themeColor="text1"/>
        </w:rPr>
      </w:pPr>
    </w:p>
    <w:p w14:paraId="05F510D7" w14:textId="2BA4FC03" w:rsidR="42350CAB" w:rsidRDefault="42350CAB" w:rsidP="43972782">
      <w:pPr>
        <w:spacing w:beforeAutospacing="1" w:afterAutospacing="1"/>
        <w:ind w:right="-472"/>
        <w:rPr>
          <w:rFonts w:eastAsiaTheme="minorEastAsia"/>
          <w:color w:val="000000" w:themeColor="text1"/>
        </w:rPr>
      </w:pPr>
      <w:r w:rsidRPr="43972782">
        <w:rPr>
          <w:rFonts w:eastAsiaTheme="minorEastAsia"/>
          <w:b/>
          <w:bCs/>
          <w:color w:val="000000" w:themeColor="text1"/>
        </w:rPr>
        <w:t>Examine the Impacts of Historical Trauma</w:t>
      </w:r>
      <w:r w:rsidRPr="43972782">
        <w:rPr>
          <w:rFonts w:eastAsiaTheme="minorEastAsia"/>
          <w:color w:val="000000" w:themeColor="text1"/>
        </w:rPr>
        <w:t>: Our work will explore how the collective trauma caused by displacement, forced assimilation, and continuing discrimination manifests within GT communities. This includes internalised oppression, disenfranchised grief, social issues such as high rates of suicide, domestic violence, and substance abuse (Bombay et al., 2014).</w:t>
      </w:r>
    </w:p>
    <w:p w14:paraId="1DE23122" w14:textId="7E1FCCEF" w:rsidR="43972782" w:rsidRDefault="43972782" w:rsidP="43972782">
      <w:pPr>
        <w:spacing w:beforeAutospacing="1" w:afterAutospacing="1"/>
        <w:ind w:right="-472"/>
        <w:rPr>
          <w:rFonts w:eastAsiaTheme="minorEastAsia"/>
          <w:color w:val="000000" w:themeColor="text1"/>
        </w:rPr>
      </w:pPr>
    </w:p>
    <w:p w14:paraId="62F56C16" w14:textId="378DC242" w:rsidR="42350CAB" w:rsidRDefault="42350CAB" w:rsidP="43972782">
      <w:pPr>
        <w:spacing w:beforeAutospacing="1" w:afterAutospacing="1"/>
        <w:ind w:right="-472"/>
        <w:rPr>
          <w:rFonts w:eastAsiaTheme="minorEastAsia"/>
          <w:color w:val="000000" w:themeColor="text1"/>
        </w:rPr>
      </w:pPr>
      <w:r w:rsidRPr="43972782">
        <w:rPr>
          <w:rFonts w:eastAsiaTheme="minorEastAsia"/>
          <w:b/>
          <w:bCs/>
          <w:color w:val="000000" w:themeColor="text1"/>
        </w:rPr>
        <w:t>Reflect on our Policy Work and Community Development Practice</w:t>
      </w:r>
      <w:r w:rsidRPr="43972782">
        <w:rPr>
          <w:rFonts w:eastAsiaTheme="minorEastAsia"/>
          <w:color w:val="000000" w:themeColor="text1"/>
        </w:rPr>
        <w:t>: We will critically assess the existing "hamster wheel" of state-driven processes, such as Gypsy and Traveller Accommodation Needs Assessments (GTANA), which have rarely resulted in meaningful change.</w:t>
      </w:r>
      <w:r w:rsidR="0BCEF865" w:rsidRPr="43972782">
        <w:rPr>
          <w:rFonts w:eastAsiaTheme="minorEastAsia"/>
          <w:color w:val="000000" w:themeColor="text1"/>
        </w:rPr>
        <w:t xml:space="preserve"> </w:t>
      </w:r>
      <w:r w:rsidRPr="43972782">
        <w:rPr>
          <w:rFonts w:eastAsiaTheme="minorEastAsia"/>
          <w:color w:val="000000" w:themeColor="text1"/>
        </w:rPr>
        <w:t xml:space="preserve">Our goal is to rethink and reshape policy efforts so that they are truly driven by community aspirations. We will reflect on our community development work and the impact of our approach on community activists who are continually asked to tell their stories, share their experiences and speak for their communities. </w:t>
      </w:r>
    </w:p>
    <w:p w14:paraId="4585F817" w14:textId="6A8D90B3" w:rsidR="42350CAB" w:rsidRDefault="42350CAB" w:rsidP="43972782">
      <w:pPr>
        <w:ind w:left="-567" w:right="-472"/>
        <w:rPr>
          <w:rFonts w:ascii="Times New Roman" w:eastAsia="Times New Roman" w:hAnsi="Times New Roman" w:cs="Times New Roman"/>
          <w:color w:val="000000" w:themeColor="text1"/>
          <w:lang w:val="en-US"/>
        </w:rPr>
      </w:pPr>
      <w:r w:rsidRPr="43972782">
        <w:rPr>
          <w:rFonts w:ascii="Times New Roman" w:eastAsia="Times New Roman" w:hAnsi="Times New Roman" w:cs="Times New Roman"/>
          <w:strike/>
          <w:color w:val="000000" w:themeColor="text1"/>
        </w:rPr>
        <w:t xml:space="preserve"> </w:t>
      </w:r>
    </w:p>
    <w:p w14:paraId="7701A18A" w14:textId="5CE48053" w:rsidR="42350CAB" w:rsidRDefault="42350CAB" w:rsidP="43972782">
      <w:pPr>
        <w:ind w:right="-472"/>
        <w:rPr>
          <w:rFonts w:eastAsiaTheme="minorEastAsia"/>
          <w:color w:val="000000" w:themeColor="text1"/>
          <w:lang w:val="en-US"/>
        </w:rPr>
      </w:pPr>
      <w:r w:rsidRPr="43972782">
        <w:rPr>
          <w:rFonts w:eastAsiaTheme="minorEastAsia"/>
          <w:b/>
          <w:bCs/>
          <w:color w:val="000000" w:themeColor="text1"/>
        </w:rPr>
        <w:t>Reimagine and reclaim for Cultural Survival</w:t>
      </w:r>
      <w:r w:rsidRPr="43972782">
        <w:rPr>
          <w:rFonts w:eastAsiaTheme="minorEastAsia"/>
          <w:color w:val="000000" w:themeColor="text1"/>
        </w:rPr>
        <w:t xml:space="preserve">: The </w:t>
      </w:r>
      <w:proofErr w:type="gramStart"/>
      <w:r w:rsidRPr="43972782">
        <w:rPr>
          <w:rFonts w:eastAsiaTheme="minorEastAsia"/>
          <w:color w:val="000000" w:themeColor="text1"/>
        </w:rPr>
        <w:t>ultimate aim</w:t>
      </w:r>
      <w:proofErr w:type="gramEnd"/>
      <w:r w:rsidRPr="43972782">
        <w:rPr>
          <w:rFonts w:eastAsiaTheme="minorEastAsia"/>
          <w:color w:val="000000" w:themeColor="text1"/>
        </w:rPr>
        <w:t xml:space="preserve"> is to create a space where G</w:t>
      </w:r>
      <w:r w:rsidR="00556EC5">
        <w:rPr>
          <w:rFonts w:eastAsiaTheme="minorEastAsia"/>
          <w:color w:val="000000" w:themeColor="text1"/>
        </w:rPr>
        <w:t xml:space="preserve">ypsy and </w:t>
      </w:r>
      <w:r w:rsidRPr="43972782">
        <w:rPr>
          <w:rFonts w:eastAsiaTheme="minorEastAsia"/>
          <w:color w:val="000000" w:themeColor="text1"/>
        </w:rPr>
        <w:t>T</w:t>
      </w:r>
      <w:r w:rsidR="00556EC5">
        <w:rPr>
          <w:rFonts w:eastAsiaTheme="minorEastAsia"/>
          <w:color w:val="000000" w:themeColor="text1"/>
        </w:rPr>
        <w:t>raveller</w:t>
      </w:r>
      <w:r w:rsidRPr="43972782">
        <w:rPr>
          <w:rFonts w:eastAsiaTheme="minorEastAsia"/>
          <w:color w:val="000000" w:themeColor="text1"/>
        </w:rPr>
        <w:t xml:space="preserve"> communities can envision a future in which their cultur</w:t>
      </w:r>
      <w:r w:rsidR="71DEEAB2" w:rsidRPr="43972782">
        <w:rPr>
          <w:rFonts w:eastAsiaTheme="minorEastAsia"/>
          <w:color w:val="000000" w:themeColor="text1"/>
        </w:rPr>
        <w:t xml:space="preserve">al </w:t>
      </w:r>
      <w:r w:rsidRPr="43972782">
        <w:rPr>
          <w:rFonts w:eastAsiaTheme="minorEastAsia"/>
          <w:color w:val="000000" w:themeColor="text1"/>
        </w:rPr>
        <w:t xml:space="preserve">identity is recognised, preserved and valued. </w:t>
      </w:r>
    </w:p>
    <w:p w14:paraId="0E25BCCC" w14:textId="052378BD" w:rsidR="42350CAB" w:rsidRDefault="42350CAB" w:rsidP="43972782">
      <w:pPr>
        <w:ind w:right="-472"/>
        <w:rPr>
          <w:rFonts w:eastAsiaTheme="minorEastAsia"/>
          <w:color w:val="000000" w:themeColor="text1"/>
          <w:lang w:val="en-US"/>
        </w:rPr>
      </w:pPr>
      <w:r w:rsidRPr="43972782">
        <w:rPr>
          <w:rFonts w:eastAsiaTheme="minorEastAsia"/>
          <w:color w:val="000000" w:themeColor="text1"/>
        </w:rPr>
        <w:lastRenderedPageBreak/>
        <w:t xml:space="preserve">This may involve a reclaiming of rights in more meaningful ways (examining how we could embed a right to nomadic life in a modern society, using our existing legal wins that enshrine this and the progress we have made with strategies such as Negotiated Stopping), or a reclaiming of space (looking at old stopping places and places of cultural significance). It may also involve communities focusing on what strategies they could use to protect the things that are important to them – language, customs, fairs. </w:t>
      </w:r>
    </w:p>
    <w:p w14:paraId="799A32C7" w14:textId="637961D6" w:rsidR="42350CAB" w:rsidRDefault="42350CAB" w:rsidP="43972782">
      <w:pPr>
        <w:spacing w:beforeAutospacing="1" w:afterAutospacing="1"/>
        <w:ind w:right="-472"/>
        <w:rPr>
          <w:rFonts w:eastAsiaTheme="minorEastAsia"/>
          <w:color w:val="000000" w:themeColor="text1"/>
        </w:rPr>
      </w:pPr>
      <w:r w:rsidRPr="43972782">
        <w:rPr>
          <w:rFonts w:eastAsiaTheme="minorEastAsia"/>
          <w:color w:val="000000" w:themeColor="text1"/>
        </w:rPr>
        <w:t>This project represents a shift from traditional policy work, which has often been reactive and shaped by external pressures. Instead, it will focus on self-determination, healing, and empowering G</w:t>
      </w:r>
      <w:r w:rsidR="25014AE2" w:rsidRPr="43972782">
        <w:rPr>
          <w:rFonts w:eastAsiaTheme="minorEastAsia"/>
          <w:color w:val="000000" w:themeColor="text1"/>
        </w:rPr>
        <w:t xml:space="preserve">ypsy and </w:t>
      </w:r>
      <w:r w:rsidRPr="43972782">
        <w:rPr>
          <w:rFonts w:eastAsiaTheme="minorEastAsia"/>
          <w:color w:val="000000" w:themeColor="text1"/>
        </w:rPr>
        <w:t>T</w:t>
      </w:r>
      <w:r w:rsidR="61DFAECD" w:rsidRPr="43972782">
        <w:rPr>
          <w:rFonts w:eastAsiaTheme="minorEastAsia"/>
          <w:color w:val="000000" w:themeColor="text1"/>
        </w:rPr>
        <w:t>raveller</w:t>
      </w:r>
      <w:r w:rsidRPr="43972782">
        <w:rPr>
          <w:rFonts w:eastAsiaTheme="minorEastAsia"/>
          <w:color w:val="000000" w:themeColor="text1"/>
        </w:rPr>
        <w:t xml:space="preserve"> communities.</w:t>
      </w:r>
    </w:p>
    <w:p w14:paraId="650BB48F" w14:textId="0DDB9DD5" w:rsidR="43972782" w:rsidRDefault="43972782" w:rsidP="43972782">
      <w:pPr>
        <w:spacing w:beforeAutospacing="1" w:afterAutospacing="1"/>
        <w:ind w:right="-472"/>
        <w:rPr>
          <w:rFonts w:eastAsiaTheme="minorEastAsia"/>
          <w:color w:val="000000" w:themeColor="text1"/>
        </w:rPr>
      </w:pPr>
    </w:p>
    <w:p w14:paraId="3AC2CBB4" w14:textId="197B0631" w:rsidR="391FFF62" w:rsidRDefault="391FFF62" w:rsidP="43972782">
      <w:pPr>
        <w:spacing w:beforeAutospacing="1" w:afterAutospacing="1"/>
        <w:ind w:right="-472"/>
        <w:rPr>
          <w:rFonts w:eastAsiaTheme="minorEastAsia"/>
          <w:color w:val="000000" w:themeColor="text1"/>
        </w:rPr>
      </w:pPr>
      <w:r w:rsidRPr="43972782">
        <w:rPr>
          <w:rFonts w:eastAsiaTheme="minorEastAsia"/>
          <w:color w:val="000000" w:themeColor="text1"/>
        </w:rPr>
        <w:t xml:space="preserve">A key aspect of the project is to establish a learning group of </w:t>
      </w:r>
      <w:r w:rsidR="1DFC8ED0" w:rsidRPr="43972782">
        <w:rPr>
          <w:rFonts w:eastAsiaTheme="minorEastAsia"/>
          <w:color w:val="000000" w:themeColor="text1"/>
        </w:rPr>
        <w:t>up to</w:t>
      </w:r>
      <w:r w:rsidRPr="43972782">
        <w:rPr>
          <w:rFonts w:eastAsiaTheme="minorEastAsia"/>
          <w:color w:val="000000" w:themeColor="text1"/>
        </w:rPr>
        <w:t xml:space="preserve"> 10 </w:t>
      </w:r>
      <w:r w:rsidR="02E977CF" w:rsidRPr="43972782">
        <w:rPr>
          <w:rFonts w:eastAsiaTheme="minorEastAsia"/>
          <w:color w:val="000000" w:themeColor="text1"/>
        </w:rPr>
        <w:t>community</w:t>
      </w:r>
      <w:r w:rsidRPr="43972782">
        <w:rPr>
          <w:rFonts w:eastAsiaTheme="minorEastAsia"/>
          <w:color w:val="000000" w:themeColor="text1"/>
        </w:rPr>
        <w:t xml:space="preserve"> members who will begin a learning </w:t>
      </w:r>
      <w:r w:rsidR="0000656D" w:rsidRPr="43972782">
        <w:rPr>
          <w:rFonts w:eastAsiaTheme="minorEastAsia"/>
          <w:color w:val="000000" w:themeColor="text1"/>
        </w:rPr>
        <w:t>journey</w:t>
      </w:r>
      <w:r w:rsidRPr="43972782">
        <w:rPr>
          <w:rFonts w:eastAsiaTheme="minorEastAsia"/>
          <w:color w:val="000000" w:themeColor="text1"/>
        </w:rPr>
        <w:t xml:space="preserve"> </w:t>
      </w:r>
      <w:r w:rsidR="78AD0F46" w:rsidRPr="43972782">
        <w:rPr>
          <w:rFonts w:eastAsiaTheme="minorEastAsia"/>
          <w:color w:val="000000" w:themeColor="text1"/>
        </w:rPr>
        <w:t>a</w:t>
      </w:r>
      <w:r w:rsidR="093CDDBF" w:rsidRPr="43972782">
        <w:rPr>
          <w:rFonts w:eastAsiaTheme="minorEastAsia"/>
          <w:color w:val="000000" w:themeColor="text1"/>
        </w:rPr>
        <w:t>n</w:t>
      </w:r>
      <w:r w:rsidR="78AD0F46" w:rsidRPr="43972782">
        <w:rPr>
          <w:rFonts w:eastAsiaTheme="minorEastAsia"/>
          <w:color w:val="000000" w:themeColor="text1"/>
        </w:rPr>
        <w:t xml:space="preserve">d shape the </w:t>
      </w:r>
      <w:r w:rsidR="735E3DB3" w:rsidRPr="43972782">
        <w:rPr>
          <w:rFonts w:eastAsiaTheme="minorEastAsia"/>
          <w:color w:val="000000" w:themeColor="text1"/>
        </w:rPr>
        <w:t>direction</w:t>
      </w:r>
      <w:r w:rsidR="78AD0F46" w:rsidRPr="43972782">
        <w:rPr>
          <w:rFonts w:eastAsiaTheme="minorEastAsia"/>
          <w:color w:val="000000" w:themeColor="text1"/>
        </w:rPr>
        <w:t xml:space="preserve"> of the work. </w:t>
      </w:r>
    </w:p>
    <w:p w14:paraId="4A1378E3" w14:textId="4A7DD24E" w:rsidR="43972782" w:rsidRDefault="43972782" w:rsidP="43972782">
      <w:pPr>
        <w:spacing w:beforeAutospacing="1" w:afterAutospacing="1"/>
        <w:ind w:right="-472"/>
        <w:rPr>
          <w:rFonts w:eastAsiaTheme="minorEastAsia"/>
          <w:color w:val="000000" w:themeColor="text1"/>
        </w:rPr>
      </w:pPr>
    </w:p>
    <w:p w14:paraId="45027C5D" w14:textId="7BBB5F31" w:rsidR="78AD0F46" w:rsidRDefault="51CE2A18" w:rsidP="62F29067">
      <w:pPr>
        <w:spacing w:beforeAutospacing="1" w:afterAutospacing="1"/>
        <w:ind w:right="-472"/>
        <w:rPr>
          <w:rFonts w:eastAsiaTheme="minorEastAsia"/>
          <w:color w:val="000000" w:themeColor="text1"/>
        </w:rPr>
      </w:pPr>
      <w:r w:rsidRPr="62F29067">
        <w:rPr>
          <w:rFonts w:eastAsiaTheme="minorEastAsia"/>
          <w:color w:val="000000" w:themeColor="text1"/>
        </w:rPr>
        <w:t xml:space="preserve">The learning group will be paid, will </w:t>
      </w:r>
      <w:r w:rsidR="774FB633" w:rsidRPr="62F29067">
        <w:rPr>
          <w:rFonts w:eastAsiaTheme="minorEastAsia"/>
          <w:color w:val="000000" w:themeColor="text1"/>
        </w:rPr>
        <w:t>have</w:t>
      </w:r>
      <w:r w:rsidRPr="62F29067">
        <w:rPr>
          <w:rFonts w:eastAsiaTheme="minorEastAsia"/>
          <w:color w:val="000000" w:themeColor="text1"/>
        </w:rPr>
        <w:t xml:space="preserve"> access to a </w:t>
      </w:r>
      <w:r w:rsidR="1253B247" w:rsidRPr="62F29067">
        <w:rPr>
          <w:rFonts w:eastAsiaTheme="minorEastAsia"/>
          <w:color w:val="000000" w:themeColor="text1"/>
        </w:rPr>
        <w:t>wellbeing</w:t>
      </w:r>
      <w:r w:rsidRPr="62F29067">
        <w:rPr>
          <w:rFonts w:eastAsiaTheme="minorEastAsia"/>
          <w:color w:val="000000" w:themeColor="text1"/>
        </w:rPr>
        <w:t xml:space="preserve"> offer a</w:t>
      </w:r>
      <w:r w:rsidR="0E3F8569" w:rsidRPr="62F29067">
        <w:rPr>
          <w:rFonts w:eastAsiaTheme="minorEastAsia"/>
          <w:color w:val="000000" w:themeColor="text1"/>
        </w:rPr>
        <w:t>n</w:t>
      </w:r>
      <w:r w:rsidRPr="62F29067">
        <w:rPr>
          <w:rFonts w:eastAsiaTheme="minorEastAsia"/>
          <w:color w:val="000000" w:themeColor="text1"/>
        </w:rPr>
        <w:t xml:space="preserve">d will have </w:t>
      </w:r>
      <w:proofErr w:type="gramStart"/>
      <w:r w:rsidRPr="62F29067">
        <w:rPr>
          <w:rFonts w:eastAsiaTheme="minorEastAsia"/>
          <w:color w:val="000000" w:themeColor="text1"/>
        </w:rPr>
        <w:t>a</w:t>
      </w:r>
      <w:proofErr w:type="gramEnd"/>
      <w:r w:rsidRPr="62F29067">
        <w:rPr>
          <w:rFonts w:eastAsiaTheme="minorEastAsia"/>
          <w:color w:val="000000" w:themeColor="text1"/>
        </w:rPr>
        <w:t xml:space="preserve"> </w:t>
      </w:r>
      <w:r w:rsidR="565E4354" w:rsidRPr="62F29067">
        <w:rPr>
          <w:rFonts w:eastAsiaTheme="minorEastAsia"/>
          <w:color w:val="000000" w:themeColor="text1"/>
        </w:rPr>
        <w:t>external</w:t>
      </w:r>
      <w:r w:rsidRPr="62F29067">
        <w:rPr>
          <w:rFonts w:eastAsiaTheme="minorEastAsia"/>
          <w:color w:val="000000" w:themeColor="text1"/>
        </w:rPr>
        <w:t xml:space="preserve"> facilitator. They also have a budget to </w:t>
      </w:r>
      <w:r w:rsidR="16ED933F" w:rsidRPr="62F29067">
        <w:rPr>
          <w:rFonts w:eastAsiaTheme="minorEastAsia"/>
          <w:color w:val="000000" w:themeColor="text1"/>
        </w:rPr>
        <w:t>invite</w:t>
      </w:r>
      <w:r w:rsidRPr="62F29067">
        <w:rPr>
          <w:rFonts w:eastAsiaTheme="minorEastAsia"/>
          <w:color w:val="000000" w:themeColor="text1"/>
        </w:rPr>
        <w:t xml:space="preserve"> external </w:t>
      </w:r>
      <w:r w:rsidR="3C68ADDF" w:rsidRPr="62F29067">
        <w:rPr>
          <w:rFonts w:eastAsiaTheme="minorEastAsia"/>
          <w:color w:val="000000" w:themeColor="text1"/>
        </w:rPr>
        <w:t>trainers</w:t>
      </w:r>
      <w:r w:rsidRPr="62F29067">
        <w:rPr>
          <w:rFonts w:eastAsiaTheme="minorEastAsia"/>
          <w:color w:val="000000" w:themeColor="text1"/>
        </w:rPr>
        <w:t xml:space="preserve"> a</w:t>
      </w:r>
      <w:r w:rsidR="375F80C4" w:rsidRPr="62F29067">
        <w:rPr>
          <w:rFonts w:eastAsiaTheme="minorEastAsia"/>
          <w:color w:val="000000" w:themeColor="text1"/>
        </w:rPr>
        <w:t>n</w:t>
      </w:r>
      <w:r w:rsidRPr="62F29067">
        <w:rPr>
          <w:rFonts w:eastAsiaTheme="minorEastAsia"/>
          <w:color w:val="000000" w:themeColor="text1"/>
        </w:rPr>
        <w:t>d speakers i</w:t>
      </w:r>
      <w:r w:rsidR="6C013EE3" w:rsidRPr="62F29067">
        <w:rPr>
          <w:rFonts w:eastAsiaTheme="minorEastAsia"/>
          <w:color w:val="000000" w:themeColor="text1"/>
        </w:rPr>
        <w:t>n</w:t>
      </w:r>
      <w:r w:rsidRPr="62F29067">
        <w:rPr>
          <w:rFonts w:eastAsiaTheme="minorEastAsia"/>
          <w:color w:val="000000" w:themeColor="text1"/>
        </w:rPr>
        <w:t xml:space="preserve"> a</w:t>
      </w:r>
      <w:r w:rsidR="03427FCA" w:rsidRPr="62F29067">
        <w:rPr>
          <w:rFonts w:eastAsiaTheme="minorEastAsia"/>
          <w:color w:val="000000" w:themeColor="text1"/>
        </w:rPr>
        <w:t>n</w:t>
      </w:r>
      <w:r w:rsidRPr="62F29067">
        <w:rPr>
          <w:rFonts w:eastAsiaTheme="minorEastAsia"/>
          <w:color w:val="000000" w:themeColor="text1"/>
        </w:rPr>
        <w:t>d to meet in person.</w:t>
      </w:r>
      <w:r w:rsidR="7B6F0723" w:rsidRPr="62F29067">
        <w:rPr>
          <w:rFonts w:eastAsiaTheme="minorEastAsia"/>
          <w:color w:val="000000" w:themeColor="text1"/>
        </w:rPr>
        <w:t xml:space="preserve"> The direction of the learning will be led by the </w:t>
      </w:r>
      <w:proofErr w:type="gramStart"/>
      <w:r w:rsidR="7B6F0723" w:rsidRPr="62F29067">
        <w:rPr>
          <w:rFonts w:eastAsiaTheme="minorEastAsia"/>
          <w:color w:val="000000" w:themeColor="text1"/>
        </w:rPr>
        <w:t>group</w:t>
      </w:r>
      <w:proofErr w:type="gramEnd"/>
      <w:r w:rsidR="7B6F0723" w:rsidRPr="62F29067">
        <w:rPr>
          <w:rFonts w:eastAsiaTheme="minorEastAsia"/>
          <w:color w:val="000000" w:themeColor="text1"/>
        </w:rPr>
        <w:t xml:space="preserve"> and the role of the facilitator is to co-produce sessions with our participants. </w:t>
      </w:r>
    </w:p>
    <w:p w14:paraId="4497FCD0" w14:textId="5205ECE1" w:rsidR="43972782" w:rsidRDefault="43972782" w:rsidP="43972782">
      <w:pPr>
        <w:spacing w:beforeAutospacing="1" w:afterAutospacing="1"/>
        <w:ind w:right="-472"/>
        <w:rPr>
          <w:rFonts w:eastAsiaTheme="minorEastAsia"/>
          <w:color w:val="000000" w:themeColor="text1"/>
        </w:rPr>
      </w:pPr>
    </w:p>
    <w:p w14:paraId="3990F796" w14:textId="5F07F9EF" w:rsidR="78AD0F46" w:rsidRDefault="3359D8D1" w:rsidP="5223BE5E">
      <w:pPr>
        <w:spacing w:beforeAutospacing="1" w:afterAutospacing="1"/>
        <w:ind w:right="-472"/>
        <w:rPr>
          <w:rFonts w:eastAsiaTheme="minorEastAsia"/>
          <w:color w:val="000000" w:themeColor="text1"/>
        </w:rPr>
      </w:pPr>
      <w:r w:rsidRPr="5223BE5E">
        <w:rPr>
          <w:rFonts w:eastAsiaTheme="minorEastAsia"/>
          <w:color w:val="000000" w:themeColor="text1"/>
        </w:rPr>
        <w:t xml:space="preserve">The group has been recruited and have engaged in a process to </w:t>
      </w:r>
      <w:r w:rsidR="46A003C1" w:rsidRPr="5223BE5E">
        <w:rPr>
          <w:rFonts w:eastAsiaTheme="minorEastAsia"/>
          <w:color w:val="000000" w:themeColor="text1"/>
        </w:rPr>
        <w:t>review</w:t>
      </w:r>
      <w:r w:rsidRPr="5223BE5E">
        <w:rPr>
          <w:rFonts w:eastAsiaTheme="minorEastAsia"/>
          <w:color w:val="000000" w:themeColor="text1"/>
        </w:rPr>
        <w:t xml:space="preserve"> what they wa</w:t>
      </w:r>
      <w:r w:rsidR="1FCDE139" w:rsidRPr="5223BE5E">
        <w:rPr>
          <w:rFonts w:eastAsiaTheme="minorEastAsia"/>
          <w:color w:val="000000" w:themeColor="text1"/>
        </w:rPr>
        <w:t>n</w:t>
      </w:r>
      <w:r w:rsidRPr="5223BE5E">
        <w:rPr>
          <w:rFonts w:eastAsiaTheme="minorEastAsia"/>
          <w:color w:val="000000" w:themeColor="text1"/>
        </w:rPr>
        <w:t xml:space="preserve">t from a facilitator, that forms this brief. </w:t>
      </w:r>
      <w:r w:rsidR="2DD7D965" w:rsidRPr="5223BE5E">
        <w:rPr>
          <w:rFonts w:eastAsiaTheme="minorEastAsia"/>
          <w:color w:val="000000" w:themeColor="text1"/>
        </w:rPr>
        <w:t xml:space="preserve">The participants </w:t>
      </w:r>
      <w:r w:rsidR="26F42CD7" w:rsidRPr="5223BE5E">
        <w:rPr>
          <w:rFonts w:eastAsiaTheme="minorEastAsia"/>
          <w:color w:val="000000" w:themeColor="text1"/>
        </w:rPr>
        <w:t>have</w:t>
      </w:r>
      <w:r w:rsidR="2DD7D965" w:rsidRPr="5223BE5E">
        <w:rPr>
          <w:rFonts w:eastAsiaTheme="minorEastAsia"/>
          <w:color w:val="000000" w:themeColor="text1"/>
        </w:rPr>
        <w:t xml:space="preserve"> </w:t>
      </w:r>
      <w:r w:rsidR="6E36717F" w:rsidRPr="5223BE5E">
        <w:rPr>
          <w:rFonts w:eastAsiaTheme="minorEastAsia"/>
          <w:color w:val="000000" w:themeColor="text1"/>
        </w:rPr>
        <w:t>committed</w:t>
      </w:r>
      <w:r w:rsidR="2DD7D965" w:rsidRPr="5223BE5E">
        <w:rPr>
          <w:rFonts w:eastAsiaTheme="minorEastAsia"/>
          <w:color w:val="000000" w:themeColor="text1"/>
        </w:rPr>
        <w:t xml:space="preserve"> to</w:t>
      </w:r>
      <w:r w:rsidR="77503DB2" w:rsidRPr="5223BE5E">
        <w:rPr>
          <w:rFonts w:eastAsiaTheme="minorEastAsia"/>
          <w:color w:val="000000" w:themeColor="text1"/>
        </w:rPr>
        <w:t xml:space="preserve"> 9 meetings across 12 months, initially</w:t>
      </w:r>
      <w:r w:rsidR="065C4833" w:rsidRPr="5223BE5E">
        <w:rPr>
          <w:rFonts w:eastAsiaTheme="minorEastAsia"/>
          <w:color w:val="000000" w:themeColor="text1"/>
        </w:rPr>
        <w:t>. The meetings will be 1.5-2 hours long</w:t>
      </w:r>
      <w:r w:rsidR="77503DB2" w:rsidRPr="5223BE5E">
        <w:rPr>
          <w:rFonts w:eastAsiaTheme="minorEastAsia"/>
          <w:color w:val="000000" w:themeColor="text1"/>
        </w:rPr>
        <w:t xml:space="preserve">. </w:t>
      </w:r>
      <w:r w:rsidR="2DD7D965" w:rsidRPr="5223BE5E">
        <w:rPr>
          <w:rFonts w:eastAsiaTheme="minorEastAsia"/>
          <w:color w:val="000000" w:themeColor="text1"/>
        </w:rPr>
        <w:t xml:space="preserve"> They have </w:t>
      </w:r>
      <w:r w:rsidR="311165ED" w:rsidRPr="5223BE5E">
        <w:rPr>
          <w:rFonts w:eastAsiaTheme="minorEastAsia"/>
          <w:color w:val="000000" w:themeColor="text1"/>
        </w:rPr>
        <w:t>committe</w:t>
      </w:r>
      <w:r w:rsidR="7BF6DD62" w:rsidRPr="5223BE5E">
        <w:rPr>
          <w:rFonts w:eastAsiaTheme="minorEastAsia"/>
          <w:color w:val="000000" w:themeColor="text1"/>
        </w:rPr>
        <w:t>d</w:t>
      </w:r>
      <w:r w:rsidR="2DD7D965" w:rsidRPr="5223BE5E">
        <w:rPr>
          <w:rFonts w:eastAsiaTheme="minorEastAsia"/>
          <w:color w:val="000000" w:themeColor="text1"/>
        </w:rPr>
        <w:t xml:space="preserve"> to </w:t>
      </w:r>
      <w:r w:rsidR="00180C3A" w:rsidRPr="5223BE5E">
        <w:rPr>
          <w:rFonts w:eastAsiaTheme="minorEastAsia"/>
          <w:color w:val="000000" w:themeColor="text1"/>
        </w:rPr>
        <w:t>meeting</w:t>
      </w:r>
      <w:r w:rsidR="2DD7D965" w:rsidRPr="5223BE5E">
        <w:rPr>
          <w:rFonts w:eastAsiaTheme="minorEastAsia"/>
          <w:color w:val="000000" w:themeColor="text1"/>
        </w:rPr>
        <w:t xml:space="preserve"> </w:t>
      </w:r>
      <w:r w:rsidR="7A38455B" w:rsidRPr="5223BE5E">
        <w:rPr>
          <w:rFonts w:eastAsiaTheme="minorEastAsia"/>
          <w:color w:val="000000" w:themeColor="text1"/>
        </w:rPr>
        <w:t>online</w:t>
      </w:r>
      <w:r w:rsidR="2DD7D965" w:rsidRPr="5223BE5E">
        <w:rPr>
          <w:rFonts w:eastAsiaTheme="minorEastAsia"/>
          <w:color w:val="000000" w:themeColor="text1"/>
        </w:rPr>
        <w:t xml:space="preserve"> a</w:t>
      </w:r>
      <w:r w:rsidR="074A3E08" w:rsidRPr="5223BE5E">
        <w:rPr>
          <w:rFonts w:eastAsiaTheme="minorEastAsia"/>
          <w:color w:val="000000" w:themeColor="text1"/>
        </w:rPr>
        <w:t>n</w:t>
      </w:r>
      <w:r w:rsidR="1DA29182" w:rsidRPr="5223BE5E">
        <w:rPr>
          <w:rFonts w:eastAsiaTheme="minorEastAsia"/>
          <w:color w:val="000000" w:themeColor="text1"/>
        </w:rPr>
        <w:t>d there is a possibility participants will want to meet</w:t>
      </w:r>
      <w:r w:rsidR="2DD7D965" w:rsidRPr="5223BE5E">
        <w:rPr>
          <w:rFonts w:eastAsiaTheme="minorEastAsia"/>
          <w:color w:val="000000" w:themeColor="text1"/>
        </w:rPr>
        <w:t xml:space="preserve"> i</w:t>
      </w:r>
      <w:r w:rsidR="5C6A7AD5" w:rsidRPr="5223BE5E">
        <w:rPr>
          <w:rFonts w:eastAsiaTheme="minorEastAsia"/>
          <w:color w:val="000000" w:themeColor="text1"/>
        </w:rPr>
        <w:t>n person</w:t>
      </w:r>
      <w:r w:rsidR="61679C8C" w:rsidRPr="5223BE5E">
        <w:rPr>
          <w:rFonts w:eastAsiaTheme="minorEastAsia"/>
          <w:color w:val="000000" w:themeColor="text1"/>
        </w:rPr>
        <w:t xml:space="preserve"> (once or twice)</w:t>
      </w:r>
      <w:r w:rsidR="2DD7D965" w:rsidRPr="5223BE5E">
        <w:rPr>
          <w:rFonts w:eastAsiaTheme="minorEastAsia"/>
          <w:color w:val="000000" w:themeColor="text1"/>
        </w:rPr>
        <w:t xml:space="preserve"> where agreed ahead of time. They have committed to </w:t>
      </w:r>
      <w:r w:rsidR="41E012B0" w:rsidRPr="5223BE5E">
        <w:rPr>
          <w:rFonts w:eastAsiaTheme="minorEastAsia"/>
          <w:color w:val="000000" w:themeColor="text1"/>
        </w:rPr>
        <w:t>doing</w:t>
      </w:r>
      <w:r w:rsidR="2DD7D965" w:rsidRPr="5223BE5E">
        <w:rPr>
          <w:rFonts w:eastAsiaTheme="minorEastAsia"/>
          <w:color w:val="000000" w:themeColor="text1"/>
        </w:rPr>
        <w:t xml:space="preserve"> some </w:t>
      </w:r>
      <w:r w:rsidR="69A1AFBE" w:rsidRPr="5223BE5E">
        <w:rPr>
          <w:rFonts w:eastAsiaTheme="minorEastAsia"/>
          <w:color w:val="000000" w:themeColor="text1"/>
        </w:rPr>
        <w:t>learning</w:t>
      </w:r>
      <w:r w:rsidR="27E5DE3D" w:rsidRPr="5223BE5E">
        <w:rPr>
          <w:rFonts w:eastAsiaTheme="minorEastAsia"/>
          <w:color w:val="000000" w:themeColor="text1"/>
        </w:rPr>
        <w:t xml:space="preserve"> a</w:t>
      </w:r>
      <w:r w:rsidR="359D23E4" w:rsidRPr="5223BE5E">
        <w:rPr>
          <w:rFonts w:eastAsiaTheme="minorEastAsia"/>
          <w:color w:val="000000" w:themeColor="text1"/>
        </w:rPr>
        <w:t>n</w:t>
      </w:r>
      <w:r w:rsidR="27E5DE3D" w:rsidRPr="5223BE5E">
        <w:rPr>
          <w:rFonts w:eastAsiaTheme="minorEastAsia"/>
          <w:color w:val="000000" w:themeColor="text1"/>
        </w:rPr>
        <w:t xml:space="preserve">d </w:t>
      </w:r>
      <w:r w:rsidR="082E6BFE" w:rsidRPr="5223BE5E">
        <w:rPr>
          <w:rFonts w:eastAsiaTheme="minorEastAsia"/>
          <w:color w:val="000000" w:themeColor="text1"/>
        </w:rPr>
        <w:t>reflection</w:t>
      </w:r>
      <w:r w:rsidR="2DD7D965" w:rsidRPr="5223BE5E">
        <w:rPr>
          <w:rFonts w:eastAsiaTheme="minorEastAsia"/>
          <w:color w:val="000000" w:themeColor="text1"/>
        </w:rPr>
        <w:t xml:space="preserve"> outside of the</w:t>
      </w:r>
      <w:r w:rsidR="4424654A" w:rsidRPr="5223BE5E">
        <w:rPr>
          <w:rFonts w:eastAsiaTheme="minorEastAsia"/>
          <w:color w:val="000000" w:themeColor="text1"/>
        </w:rPr>
        <w:t xml:space="preserve"> </w:t>
      </w:r>
      <w:r w:rsidR="455E330F" w:rsidRPr="5223BE5E">
        <w:rPr>
          <w:rFonts w:eastAsiaTheme="minorEastAsia"/>
          <w:color w:val="000000" w:themeColor="text1"/>
        </w:rPr>
        <w:t>meetings</w:t>
      </w:r>
      <w:r w:rsidR="1712EE3B" w:rsidRPr="5223BE5E">
        <w:rPr>
          <w:rFonts w:eastAsiaTheme="minorEastAsia"/>
          <w:color w:val="000000" w:themeColor="text1"/>
        </w:rPr>
        <w:t xml:space="preserve"> (up</w:t>
      </w:r>
      <w:r w:rsidR="32D4ACAC" w:rsidRPr="5223BE5E">
        <w:rPr>
          <w:rFonts w:eastAsiaTheme="minorEastAsia"/>
          <w:color w:val="000000" w:themeColor="text1"/>
        </w:rPr>
        <w:t xml:space="preserve"> </w:t>
      </w:r>
      <w:r w:rsidR="1712EE3B" w:rsidRPr="5223BE5E">
        <w:rPr>
          <w:rFonts w:eastAsiaTheme="minorEastAsia"/>
          <w:color w:val="000000" w:themeColor="text1"/>
        </w:rPr>
        <w:t>to 3 hours</w:t>
      </w:r>
      <w:r w:rsidR="7BA5D318" w:rsidRPr="5223BE5E">
        <w:rPr>
          <w:rFonts w:eastAsiaTheme="minorEastAsia"/>
          <w:color w:val="000000" w:themeColor="text1"/>
        </w:rPr>
        <w:t xml:space="preserve"> per session</w:t>
      </w:r>
      <w:r w:rsidR="1712EE3B" w:rsidRPr="5223BE5E">
        <w:rPr>
          <w:rFonts w:eastAsiaTheme="minorEastAsia"/>
          <w:color w:val="000000" w:themeColor="text1"/>
        </w:rPr>
        <w:t>)</w:t>
      </w:r>
      <w:r w:rsidR="63C16C5B" w:rsidRPr="5223BE5E">
        <w:rPr>
          <w:rFonts w:eastAsiaTheme="minorEastAsia"/>
          <w:color w:val="000000" w:themeColor="text1"/>
        </w:rPr>
        <w:t xml:space="preserve">. </w:t>
      </w:r>
    </w:p>
    <w:p w14:paraId="59271551" w14:textId="4D913C4D" w:rsidR="43972782" w:rsidRDefault="43972782" w:rsidP="43972782">
      <w:pPr>
        <w:rPr>
          <w:b/>
          <w:bCs/>
          <w:lang w:val="en-US"/>
        </w:rPr>
      </w:pPr>
    </w:p>
    <w:p w14:paraId="3417FC82" w14:textId="5D7F4270" w:rsidR="0073590E" w:rsidRDefault="342933F1" w:rsidP="3CCBDFCE">
      <w:pPr>
        <w:rPr>
          <w:b/>
          <w:bCs/>
          <w:lang w:val="en-US"/>
        </w:rPr>
      </w:pPr>
      <w:r w:rsidRPr="43972782">
        <w:rPr>
          <w:b/>
          <w:bCs/>
          <w:lang w:val="en-US"/>
        </w:rPr>
        <w:t xml:space="preserve">Facilitator </w:t>
      </w:r>
      <w:r w:rsidR="51F17DD7" w:rsidRPr="43972782">
        <w:rPr>
          <w:b/>
          <w:bCs/>
          <w:lang w:val="en-US"/>
        </w:rPr>
        <w:t>Role</w:t>
      </w:r>
      <w:r w:rsidRPr="43972782">
        <w:rPr>
          <w:b/>
          <w:bCs/>
          <w:lang w:val="en-US"/>
        </w:rPr>
        <w:t>:</w:t>
      </w:r>
    </w:p>
    <w:p w14:paraId="28A902EB" w14:textId="7D0F425A" w:rsidR="5B825499" w:rsidRDefault="5B825499" w:rsidP="43972782">
      <w:pPr>
        <w:pStyle w:val="ListParagraph"/>
        <w:numPr>
          <w:ilvl w:val="0"/>
          <w:numId w:val="6"/>
        </w:numPr>
        <w:rPr>
          <w:lang w:val="en-US"/>
        </w:rPr>
      </w:pPr>
      <w:r w:rsidRPr="43972782">
        <w:rPr>
          <w:lang w:val="en-US"/>
        </w:rPr>
        <w:t xml:space="preserve">Administrate for the group – send diary invites, circulate documents, be in contact with participants by phone and </w:t>
      </w:r>
      <w:r w:rsidR="6C337F14" w:rsidRPr="43972782">
        <w:rPr>
          <w:lang w:val="en-US"/>
        </w:rPr>
        <w:t>WhatsApp</w:t>
      </w:r>
    </w:p>
    <w:p w14:paraId="512BDF3E" w14:textId="2F03CE66" w:rsidR="5B825499" w:rsidRDefault="34FED031" w:rsidP="43972782">
      <w:pPr>
        <w:pStyle w:val="ListParagraph"/>
        <w:numPr>
          <w:ilvl w:val="0"/>
          <w:numId w:val="6"/>
        </w:numPr>
        <w:rPr>
          <w:lang w:val="en-US"/>
        </w:rPr>
      </w:pPr>
      <w:r w:rsidRPr="5223BE5E">
        <w:rPr>
          <w:lang w:val="en-US"/>
        </w:rPr>
        <w:t>Research and b</w:t>
      </w:r>
      <w:r w:rsidR="47AFBA93" w:rsidRPr="5223BE5E">
        <w:rPr>
          <w:lang w:val="en-US"/>
        </w:rPr>
        <w:t xml:space="preserve">ook other training and speakers </w:t>
      </w:r>
    </w:p>
    <w:p w14:paraId="57318E7A" w14:textId="300BD2CC" w:rsidR="5B825499" w:rsidRDefault="47AFBA93" w:rsidP="43972782">
      <w:pPr>
        <w:pStyle w:val="ListParagraph"/>
        <w:numPr>
          <w:ilvl w:val="0"/>
          <w:numId w:val="6"/>
        </w:numPr>
        <w:rPr>
          <w:lang w:val="en-US"/>
        </w:rPr>
      </w:pPr>
      <w:r w:rsidRPr="5223BE5E">
        <w:rPr>
          <w:lang w:val="en-US"/>
        </w:rPr>
        <w:t>Plan sessions</w:t>
      </w:r>
      <w:r w:rsidR="03201B29" w:rsidRPr="5223BE5E">
        <w:rPr>
          <w:lang w:val="en-US"/>
        </w:rPr>
        <w:t xml:space="preserve"> – the group will need to feel their way with how they want sessions to be </w:t>
      </w:r>
      <w:r w:rsidR="328E5B87" w:rsidRPr="5223BE5E">
        <w:rPr>
          <w:lang w:val="en-US"/>
        </w:rPr>
        <w:t>structured;</w:t>
      </w:r>
      <w:r w:rsidR="03201B29" w:rsidRPr="5223BE5E">
        <w:rPr>
          <w:lang w:val="en-US"/>
        </w:rPr>
        <w:t xml:space="preserve"> the</w:t>
      </w:r>
      <w:r w:rsidR="72888197" w:rsidRPr="5223BE5E">
        <w:rPr>
          <w:lang w:val="en-US"/>
        </w:rPr>
        <w:t xml:space="preserve">y currently </w:t>
      </w:r>
      <w:r w:rsidR="1D471BC5" w:rsidRPr="5223BE5E">
        <w:rPr>
          <w:lang w:val="en-US"/>
        </w:rPr>
        <w:t>think semi structured sessions will help maintain connection and flow but keep them on track</w:t>
      </w:r>
    </w:p>
    <w:p w14:paraId="399744CC" w14:textId="370E8ED5" w:rsidR="5B825499" w:rsidRDefault="5B825499" w:rsidP="43972782">
      <w:pPr>
        <w:pStyle w:val="ListParagraph"/>
        <w:numPr>
          <w:ilvl w:val="0"/>
          <w:numId w:val="6"/>
        </w:numPr>
        <w:rPr>
          <w:lang w:val="en-US"/>
        </w:rPr>
      </w:pPr>
      <w:r w:rsidRPr="43972782">
        <w:rPr>
          <w:lang w:val="en-US"/>
        </w:rPr>
        <w:t>Keep conversations on track and to time</w:t>
      </w:r>
    </w:p>
    <w:p w14:paraId="48CD2EDA" w14:textId="3E76CE9A" w:rsidR="4B6F6CD1" w:rsidRDefault="4B6F6CD1" w:rsidP="43972782">
      <w:pPr>
        <w:pStyle w:val="ListParagraph"/>
        <w:numPr>
          <w:ilvl w:val="0"/>
          <w:numId w:val="6"/>
        </w:numPr>
        <w:rPr>
          <w:lang w:val="en-US"/>
        </w:rPr>
      </w:pPr>
      <w:r w:rsidRPr="43972782">
        <w:rPr>
          <w:lang w:val="en-US"/>
        </w:rPr>
        <w:lastRenderedPageBreak/>
        <w:t>C</w:t>
      </w:r>
      <w:r w:rsidR="342933F1" w:rsidRPr="43972782">
        <w:rPr>
          <w:lang w:val="en-US"/>
        </w:rPr>
        <w:t>apture the key learnings in a way that is agreed with the grou</w:t>
      </w:r>
      <w:r w:rsidR="143A4ECF" w:rsidRPr="43972782">
        <w:rPr>
          <w:lang w:val="en-US"/>
        </w:rPr>
        <w:t>p</w:t>
      </w:r>
    </w:p>
    <w:p w14:paraId="04DBB058" w14:textId="65199EDF" w:rsidR="73A9A3AA" w:rsidRDefault="73A9A3AA" w:rsidP="43972782">
      <w:pPr>
        <w:pStyle w:val="ListParagraph"/>
        <w:numPr>
          <w:ilvl w:val="0"/>
          <w:numId w:val="6"/>
        </w:numPr>
        <w:rPr>
          <w:lang w:val="en-US"/>
        </w:rPr>
      </w:pPr>
      <w:r w:rsidRPr="43972782">
        <w:rPr>
          <w:lang w:val="en-US"/>
        </w:rPr>
        <w:t>Able to meet regularly (monthly) online</w:t>
      </w:r>
    </w:p>
    <w:p w14:paraId="25B80931" w14:textId="6AB6B1DC" w:rsidR="73A9A3AA" w:rsidRDefault="5A0B29D6" w:rsidP="43972782">
      <w:pPr>
        <w:pStyle w:val="ListParagraph"/>
        <w:numPr>
          <w:ilvl w:val="0"/>
          <w:numId w:val="6"/>
        </w:numPr>
        <w:rPr>
          <w:lang w:val="en-US"/>
        </w:rPr>
      </w:pPr>
      <w:r w:rsidRPr="5223BE5E">
        <w:rPr>
          <w:lang w:val="en-US"/>
        </w:rPr>
        <w:t>Be available to attend in person meetings when needed and pre-agreed with the group</w:t>
      </w:r>
      <w:r w:rsidR="1CECC7B1" w:rsidRPr="5223BE5E">
        <w:rPr>
          <w:lang w:val="en-US"/>
        </w:rPr>
        <w:t xml:space="preserve"> </w:t>
      </w:r>
      <w:proofErr w:type="gramStart"/>
      <w:r w:rsidR="3FE5CBB8" w:rsidRPr="5223BE5E">
        <w:rPr>
          <w:lang w:val="en-US"/>
        </w:rPr>
        <w:t xml:space="preserve">- </w:t>
      </w:r>
      <w:r w:rsidRPr="5223BE5E">
        <w:rPr>
          <w:lang w:val="en-US"/>
        </w:rPr>
        <w:t xml:space="preserve"> able</w:t>
      </w:r>
      <w:proofErr w:type="gramEnd"/>
      <w:r w:rsidRPr="5223BE5E">
        <w:rPr>
          <w:lang w:val="en-US"/>
        </w:rPr>
        <w:t xml:space="preserve"> to travel </w:t>
      </w:r>
      <w:r w:rsidR="5EBD0F6B" w:rsidRPr="5223BE5E">
        <w:rPr>
          <w:lang w:val="en-US"/>
        </w:rPr>
        <w:t>for them</w:t>
      </w:r>
      <w:r w:rsidR="5ED57179" w:rsidRPr="5223BE5E">
        <w:rPr>
          <w:lang w:val="en-US"/>
        </w:rPr>
        <w:t>. I</w:t>
      </w:r>
      <w:r w:rsidRPr="5223BE5E">
        <w:rPr>
          <w:lang w:val="en-US"/>
        </w:rPr>
        <w:t xml:space="preserve">t is possible we will do a residential </w:t>
      </w:r>
    </w:p>
    <w:p w14:paraId="3FB4FF8F" w14:textId="37A05246" w:rsidR="30626F98" w:rsidRDefault="30626F98" w:rsidP="43972782">
      <w:pPr>
        <w:rPr>
          <w:b/>
          <w:bCs/>
          <w:lang w:val="en-US"/>
        </w:rPr>
      </w:pPr>
      <w:r w:rsidRPr="43972782">
        <w:rPr>
          <w:b/>
          <w:bCs/>
          <w:lang w:val="en-US"/>
        </w:rPr>
        <w:t>Facilitator Skills:</w:t>
      </w:r>
    </w:p>
    <w:p w14:paraId="12F2F7EF" w14:textId="61C0BFDD" w:rsidR="496BA27C" w:rsidRDefault="496BA27C" w:rsidP="43972782">
      <w:pPr>
        <w:pStyle w:val="ListParagraph"/>
        <w:numPr>
          <w:ilvl w:val="0"/>
          <w:numId w:val="3"/>
        </w:numPr>
        <w:rPr>
          <w:lang w:val="en-US"/>
        </w:rPr>
      </w:pPr>
      <w:r w:rsidRPr="43972782">
        <w:rPr>
          <w:lang w:val="en-US"/>
        </w:rPr>
        <w:t>The facilitator must be able to stay neutral and professional and stick to their role of facilitating the space</w:t>
      </w:r>
    </w:p>
    <w:p w14:paraId="5D8AF7F0" w14:textId="52082AAD" w:rsidR="496BA27C" w:rsidRDefault="496BA27C" w:rsidP="43972782">
      <w:pPr>
        <w:pStyle w:val="ListParagraph"/>
        <w:numPr>
          <w:ilvl w:val="0"/>
          <w:numId w:val="6"/>
        </w:numPr>
        <w:rPr>
          <w:lang w:val="en-US"/>
        </w:rPr>
      </w:pPr>
      <w:r w:rsidRPr="43972782">
        <w:rPr>
          <w:lang w:val="en-US"/>
        </w:rPr>
        <w:t>They will b</w:t>
      </w:r>
      <w:r w:rsidR="155ADE94" w:rsidRPr="43972782">
        <w:rPr>
          <w:lang w:val="en-US"/>
        </w:rPr>
        <w:t xml:space="preserve">e able to </w:t>
      </w:r>
      <w:r w:rsidR="08D004DB" w:rsidRPr="43972782">
        <w:rPr>
          <w:lang w:val="en-US"/>
        </w:rPr>
        <w:t>summarize</w:t>
      </w:r>
      <w:r w:rsidR="155ADE94" w:rsidRPr="43972782">
        <w:rPr>
          <w:lang w:val="en-US"/>
        </w:rPr>
        <w:t xml:space="preserve"> and </w:t>
      </w:r>
      <w:r w:rsidR="342933F1" w:rsidRPr="43972782">
        <w:rPr>
          <w:lang w:val="en-US"/>
        </w:rPr>
        <w:t>pull the conversations together</w:t>
      </w:r>
    </w:p>
    <w:p w14:paraId="30FF1D58" w14:textId="5410AFBE" w:rsidR="18D80790" w:rsidRDefault="18D80790" w:rsidP="43972782">
      <w:pPr>
        <w:pStyle w:val="ListParagraph"/>
        <w:numPr>
          <w:ilvl w:val="0"/>
          <w:numId w:val="6"/>
        </w:numPr>
        <w:rPr>
          <w:lang w:val="en-US"/>
        </w:rPr>
      </w:pPr>
      <w:r w:rsidRPr="43972782">
        <w:rPr>
          <w:lang w:val="en-US"/>
        </w:rPr>
        <w:t>They will be inquisitive and able to draw things out from people and keep the conversation flowing</w:t>
      </w:r>
    </w:p>
    <w:p w14:paraId="4869F0ED" w14:textId="584AB70E" w:rsidR="18D80790" w:rsidRDefault="18D80790" w:rsidP="43972782">
      <w:pPr>
        <w:pStyle w:val="ListParagraph"/>
        <w:numPr>
          <w:ilvl w:val="0"/>
          <w:numId w:val="6"/>
        </w:numPr>
        <w:rPr>
          <w:lang w:val="en-US"/>
        </w:rPr>
      </w:pPr>
      <w:r w:rsidRPr="43972782">
        <w:rPr>
          <w:lang w:val="en-US"/>
        </w:rPr>
        <w:t xml:space="preserve">They will be mindful of power and </w:t>
      </w:r>
      <w:r w:rsidR="2EFC66F5" w:rsidRPr="43972782">
        <w:rPr>
          <w:lang w:val="en-US"/>
        </w:rPr>
        <w:t xml:space="preserve">intersectionality in </w:t>
      </w:r>
      <w:proofErr w:type="gramStart"/>
      <w:r w:rsidR="2EFC66F5" w:rsidRPr="43972782">
        <w:rPr>
          <w:lang w:val="en-US"/>
        </w:rPr>
        <w:t>the space</w:t>
      </w:r>
      <w:proofErr w:type="gramEnd"/>
      <w:r w:rsidR="2EFC66F5" w:rsidRPr="43972782">
        <w:rPr>
          <w:lang w:val="en-US"/>
        </w:rPr>
        <w:t xml:space="preserve">, ensuring everyone can speak </w:t>
      </w:r>
    </w:p>
    <w:p w14:paraId="3661E368" w14:textId="62584FD1" w:rsidR="18D80790" w:rsidRDefault="18D80790" w:rsidP="43972782">
      <w:pPr>
        <w:pStyle w:val="ListParagraph"/>
        <w:numPr>
          <w:ilvl w:val="0"/>
          <w:numId w:val="6"/>
        </w:numPr>
        <w:rPr>
          <w:lang w:val="en-US"/>
        </w:rPr>
      </w:pPr>
      <w:r w:rsidRPr="43972782">
        <w:rPr>
          <w:lang w:val="en-US"/>
        </w:rPr>
        <w:t>The</w:t>
      </w:r>
      <w:r w:rsidR="0BC66FBF" w:rsidRPr="43972782">
        <w:rPr>
          <w:lang w:val="en-US"/>
        </w:rPr>
        <w:t xml:space="preserve">y </w:t>
      </w:r>
      <w:r w:rsidRPr="43972782">
        <w:rPr>
          <w:lang w:val="en-US"/>
        </w:rPr>
        <w:t>will be warm, friendly and approachable</w:t>
      </w:r>
    </w:p>
    <w:p w14:paraId="27944C3D" w14:textId="2EF42AD6" w:rsidR="18D80790" w:rsidRDefault="18D80790" w:rsidP="43972782">
      <w:pPr>
        <w:pStyle w:val="ListParagraph"/>
        <w:numPr>
          <w:ilvl w:val="0"/>
          <w:numId w:val="6"/>
        </w:numPr>
        <w:rPr>
          <w:lang w:val="en-US"/>
        </w:rPr>
      </w:pPr>
      <w:r w:rsidRPr="43972782">
        <w:rPr>
          <w:lang w:val="en-US"/>
        </w:rPr>
        <w:t xml:space="preserve">They will </w:t>
      </w:r>
      <w:r w:rsidR="42DC9498" w:rsidRPr="43972782">
        <w:rPr>
          <w:lang w:val="en-US"/>
        </w:rPr>
        <w:t>need</w:t>
      </w:r>
      <w:r w:rsidRPr="43972782">
        <w:rPr>
          <w:lang w:val="en-US"/>
        </w:rPr>
        <w:t xml:space="preserve"> to be organised</w:t>
      </w:r>
    </w:p>
    <w:p w14:paraId="21DA180A" w14:textId="744199AF" w:rsidR="18D80790" w:rsidRDefault="18D80790" w:rsidP="43972782">
      <w:pPr>
        <w:pStyle w:val="ListParagraph"/>
        <w:numPr>
          <w:ilvl w:val="0"/>
          <w:numId w:val="6"/>
        </w:numPr>
        <w:rPr>
          <w:lang w:val="en-US"/>
        </w:rPr>
      </w:pPr>
      <w:r w:rsidRPr="43972782">
        <w:rPr>
          <w:lang w:val="en-US"/>
        </w:rPr>
        <w:t xml:space="preserve">The facilitator will </w:t>
      </w:r>
      <w:r w:rsidR="46AF0C34" w:rsidRPr="43972782">
        <w:rPr>
          <w:lang w:val="en-US"/>
        </w:rPr>
        <w:t xml:space="preserve">need to be </w:t>
      </w:r>
      <w:r w:rsidR="6C0AE835" w:rsidRPr="43972782">
        <w:rPr>
          <w:lang w:val="en-US"/>
        </w:rPr>
        <w:t>self-reflective</w:t>
      </w:r>
      <w:r w:rsidR="46AF0C34" w:rsidRPr="43972782">
        <w:rPr>
          <w:lang w:val="en-US"/>
        </w:rPr>
        <w:t xml:space="preserve"> and educated around race, we do not want to experience fascination with our culture and experiences </w:t>
      </w:r>
    </w:p>
    <w:p w14:paraId="59AEACA3" w14:textId="7E5B592A" w:rsidR="73929324" w:rsidRDefault="5C868A69" w:rsidP="43972782">
      <w:pPr>
        <w:pStyle w:val="ListParagraph"/>
        <w:numPr>
          <w:ilvl w:val="0"/>
          <w:numId w:val="6"/>
        </w:numPr>
        <w:rPr>
          <w:lang w:val="en-US"/>
        </w:rPr>
      </w:pPr>
      <w:r w:rsidRPr="5223BE5E">
        <w:rPr>
          <w:lang w:val="en-US"/>
        </w:rPr>
        <w:t>The facilitator must be able to use accessible language and be mindful of differen</w:t>
      </w:r>
      <w:r w:rsidR="6CC12820" w:rsidRPr="5223BE5E">
        <w:rPr>
          <w:lang w:val="en-US"/>
        </w:rPr>
        <w:t>ce</w:t>
      </w:r>
      <w:r w:rsidRPr="5223BE5E">
        <w:rPr>
          <w:lang w:val="en-US"/>
        </w:rPr>
        <w:t xml:space="preserve"> in the room</w:t>
      </w:r>
    </w:p>
    <w:p w14:paraId="167CB412" w14:textId="41DF1047" w:rsidR="73929324" w:rsidRDefault="73929324" w:rsidP="43972782">
      <w:pPr>
        <w:pStyle w:val="ListParagraph"/>
        <w:numPr>
          <w:ilvl w:val="0"/>
          <w:numId w:val="6"/>
        </w:numPr>
        <w:rPr>
          <w:lang w:val="en-US"/>
        </w:rPr>
      </w:pPr>
      <w:r w:rsidRPr="43972782">
        <w:rPr>
          <w:lang w:val="en-US"/>
        </w:rPr>
        <w:t xml:space="preserve">They will be </w:t>
      </w:r>
      <w:proofErr w:type="gramStart"/>
      <w:r w:rsidRPr="43972782">
        <w:rPr>
          <w:lang w:val="en-US"/>
        </w:rPr>
        <w:t>an excellent communicator</w:t>
      </w:r>
      <w:proofErr w:type="gramEnd"/>
      <w:r w:rsidRPr="43972782">
        <w:rPr>
          <w:lang w:val="en-US"/>
        </w:rPr>
        <w:t xml:space="preserve"> and engaging </w:t>
      </w:r>
    </w:p>
    <w:p w14:paraId="7B2EAAE4" w14:textId="636BFE2D" w:rsidR="1D070303" w:rsidRDefault="7086F8D9" w:rsidP="43972782">
      <w:pPr>
        <w:pStyle w:val="ListParagraph"/>
        <w:numPr>
          <w:ilvl w:val="0"/>
          <w:numId w:val="6"/>
        </w:numPr>
        <w:rPr>
          <w:lang w:val="en-US"/>
        </w:rPr>
      </w:pPr>
      <w:r w:rsidRPr="62F29067">
        <w:rPr>
          <w:lang w:val="en-US"/>
        </w:rPr>
        <w:t xml:space="preserve">They need to have experience </w:t>
      </w:r>
      <w:r w:rsidR="0F6D283E" w:rsidRPr="62F29067">
        <w:rPr>
          <w:lang w:val="en-US"/>
        </w:rPr>
        <w:t xml:space="preserve">of facilitating groups to talk about subjects that can </w:t>
      </w:r>
      <w:proofErr w:type="gramStart"/>
      <w:r w:rsidR="681880F7" w:rsidRPr="62F29067">
        <w:rPr>
          <w:lang w:val="en-US"/>
        </w:rPr>
        <w:t>bring up</w:t>
      </w:r>
      <w:proofErr w:type="gramEnd"/>
      <w:r w:rsidR="681880F7" w:rsidRPr="62F29067">
        <w:rPr>
          <w:lang w:val="en-US"/>
        </w:rPr>
        <w:t xml:space="preserve"> strong emotions </w:t>
      </w:r>
    </w:p>
    <w:p w14:paraId="2ED636C6" w14:textId="36BC7858" w:rsidR="4D87F812" w:rsidRDefault="579C179A" w:rsidP="43972782">
      <w:pPr>
        <w:rPr>
          <w:b/>
          <w:bCs/>
          <w:lang w:val="en-US"/>
        </w:rPr>
      </w:pPr>
      <w:r w:rsidRPr="62F29067">
        <w:rPr>
          <w:b/>
          <w:bCs/>
          <w:lang w:val="en-US"/>
        </w:rPr>
        <w:t>Commitment</w:t>
      </w:r>
    </w:p>
    <w:p w14:paraId="66FC1ABD" w14:textId="19E1BF2E" w:rsidR="4FA79A5D" w:rsidRDefault="4FA79A5D" w:rsidP="62F29067">
      <w:pPr>
        <w:rPr>
          <w:lang w:val="en-US"/>
        </w:rPr>
      </w:pPr>
      <w:r w:rsidRPr="62F29067">
        <w:rPr>
          <w:lang w:val="en-US"/>
        </w:rPr>
        <w:t>9 sessions to be facilitated over 12 months between</w:t>
      </w:r>
      <w:r w:rsidR="52EEA198" w:rsidRPr="62F29067">
        <w:rPr>
          <w:lang w:val="en-US"/>
        </w:rPr>
        <w:t xml:space="preserve"> </w:t>
      </w:r>
      <w:r w:rsidRPr="62F29067">
        <w:rPr>
          <w:lang w:val="en-US"/>
        </w:rPr>
        <w:t>1.5 - 2 hours each. Around each session the facilitator must:</w:t>
      </w:r>
    </w:p>
    <w:p w14:paraId="662834E7" w14:textId="3148C365" w:rsidR="4D87F812" w:rsidRDefault="5AB25436" w:rsidP="43972782">
      <w:pPr>
        <w:pStyle w:val="ListParagraph"/>
        <w:numPr>
          <w:ilvl w:val="0"/>
          <w:numId w:val="2"/>
        </w:numPr>
        <w:rPr>
          <w:lang w:val="en-US"/>
        </w:rPr>
      </w:pPr>
      <w:r w:rsidRPr="62F29067">
        <w:rPr>
          <w:lang w:val="en-US"/>
        </w:rPr>
        <w:t>P</w:t>
      </w:r>
      <w:r w:rsidR="7BF851CA" w:rsidRPr="62F29067">
        <w:rPr>
          <w:lang w:val="en-US"/>
        </w:rPr>
        <w:t xml:space="preserve">repare for the session including </w:t>
      </w:r>
      <w:r w:rsidR="13703534" w:rsidRPr="62F29067">
        <w:rPr>
          <w:lang w:val="en-US"/>
        </w:rPr>
        <w:t xml:space="preserve">reflection, </w:t>
      </w:r>
      <w:r w:rsidR="7BF851CA" w:rsidRPr="62F29067">
        <w:rPr>
          <w:lang w:val="en-US"/>
        </w:rPr>
        <w:t>diary management, session plans and booking speakers</w:t>
      </w:r>
    </w:p>
    <w:p w14:paraId="79CD9C9D" w14:textId="148C5836" w:rsidR="4D87F812" w:rsidRDefault="7BF851CA" w:rsidP="43972782">
      <w:pPr>
        <w:pStyle w:val="ListParagraph"/>
        <w:numPr>
          <w:ilvl w:val="0"/>
          <w:numId w:val="2"/>
        </w:numPr>
        <w:rPr>
          <w:lang w:val="en-US"/>
        </w:rPr>
      </w:pPr>
      <w:r w:rsidRPr="62F29067">
        <w:rPr>
          <w:lang w:val="en-US"/>
        </w:rPr>
        <w:t>Manage correspondence from participants</w:t>
      </w:r>
    </w:p>
    <w:p w14:paraId="4154033C" w14:textId="63CF4D01" w:rsidR="4D87F812" w:rsidRDefault="4D87F812" w:rsidP="43972782">
      <w:pPr>
        <w:pStyle w:val="ListParagraph"/>
        <w:numPr>
          <w:ilvl w:val="0"/>
          <w:numId w:val="2"/>
        </w:numPr>
        <w:rPr>
          <w:lang w:val="en-US"/>
        </w:rPr>
      </w:pPr>
      <w:r w:rsidRPr="43972782">
        <w:rPr>
          <w:lang w:val="en-US"/>
        </w:rPr>
        <w:t>Produce a record of the session</w:t>
      </w:r>
      <w:r w:rsidR="1B9C27D2" w:rsidRPr="43972782">
        <w:rPr>
          <w:lang w:val="en-US"/>
        </w:rPr>
        <w:t xml:space="preserve"> and share with participants</w:t>
      </w:r>
    </w:p>
    <w:p w14:paraId="3AB5F82E" w14:textId="268673A4" w:rsidR="1B9C27D2" w:rsidRDefault="1B9C27D2" w:rsidP="43972782">
      <w:pPr>
        <w:pStyle w:val="ListParagraph"/>
        <w:numPr>
          <w:ilvl w:val="0"/>
          <w:numId w:val="2"/>
        </w:numPr>
        <w:rPr>
          <w:lang w:val="en-US"/>
        </w:rPr>
      </w:pPr>
      <w:r w:rsidRPr="43972782">
        <w:rPr>
          <w:lang w:val="en-US"/>
        </w:rPr>
        <w:t>Fill in a spreadsheet about attendance</w:t>
      </w:r>
    </w:p>
    <w:p w14:paraId="58C5FCB6" w14:textId="5A3B7459" w:rsidR="1B9C27D2" w:rsidRDefault="257AA2CB" w:rsidP="43972782">
      <w:pPr>
        <w:pStyle w:val="ListParagraph"/>
        <w:numPr>
          <w:ilvl w:val="0"/>
          <w:numId w:val="2"/>
        </w:numPr>
        <w:rPr>
          <w:lang w:val="en-US"/>
        </w:rPr>
      </w:pPr>
      <w:r w:rsidRPr="62F29067">
        <w:rPr>
          <w:lang w:val="en-US"/>
        </w:rPr>
        <w:t>Correspond with LGT and Leeds GATE about progress</w:t>
      </w:r>
      <w:r w:rsidR="01A64BB3" w:rsidRPr="62F29067">
        <w:rPr>
          <w:lang w:val="en-US"/>
        </w:rPr>
        <w:t xml:space="preserve"> – a minimum of one hour meeting per month </w:t>
      </w:r>
    </w:p>
    <w:p w14:paraId="03B1F914" w14:textId="749B09D0" w:rsidR="632C57B3" w:rsidRDefault="632C57B3" w:rsidP="62F29067">
      <w:pPr>
        <w:rPr>
          <w:lang w:val="en-US"/>
        </w:rPr>
      </w:pPr>
      <w:r w:rsidRPr="62F29067">
        <w:rPr>
          <w:lang w:val="en-US"/>
        </w:rPr>
        <w:t>We are planning to have a x2 night residential with the group</w:t>
      </w:r>
      <w:r w:rsidR="00556EC5">
        <w:rPr>
          <w:lang w:val="en-US"/>
        </w:rPr>
        <w:t xml:space="preserve">. Please </w:t>
      </w:r>
      <w:r w:rsidRPr="62F29067">
        <w:rPr>
          <w:lang w:val="en-US"/>
        </w:rPr>
        <w:t xml:space="preserve">confirm </w:t>
      </w:r>
      <w:r w:rsidR="176E9E9C" w:rsidRPr="62F29067">
        <w:rPr>
          <w:lang w:val="en-US"/>
        </w:rPr>
        <w:t>in your response if y</w:t>
      </w:r>
      <w:r w:rsidRPr="62F29067">
        <w:rPr>
          <w:lang w:val="en-US"/>
        </w:rPr>
        <w:t>ou would be a</w:t>
      </w:r>
      <w:r w:rsidR="74F6EE7C" w:rsidRPr="62F29067">
        <w:rPr>
          <w:lang w:val="en-US"/>
        </w:rPr>
        <w:t xml:space="preserve">vailable to attend </w:t>
      </w:r>
      <w:r w:rsidR="2F79A40C" w:rsidRPr="62F29067">
        <w:rPr>
          <w:lang w:val="en-US"/>
        </w:rPr>
        <w:t xml:space="preserve">a residential </w:t>
      </w:r>
      <w:r w:rsidR="74F6EE7C" w:rsidRPr="62F29067">
        <w:rPr>
          <w:lang w:val="en-US"/>
        </w:rPr>
        <w:t>and offer</w:t>
      </w:r>
      <w:r w:rsidR="3BD89707" w:rsidRPr="62F29067">
        <w:rPr>
          <w:lang w:val="en-US"/>
        </w:rPr>
        <w:t xml:space="preserve"> some</w:t>
      </w:r>
      <w:r w:rsidR="74F6EE7C" w:rsidRPr="62F29067">
        <w:rPr>
          <w:lang w:val="en-US"/>
        </w:rPr>
        <w:t xml:space="preserve"> facilitation</w:t>
      </w:r>
      <w:r w:rsidR="3C49CB4F" w:rsidRPr="62F29067">
        <w:rPr>
          <w:lang w:val="en-US"/>
        </w:rPr>
        <w:t xml:space="preserve"> (diary permitting). Cost and expenses for attendance at </w:t>
      </w:r>
      <w:r w:rsidR="715A1E25" w:rsidRPr="62F29067">
        <w:rPr>
          <w:lang w:val="en-US"/>
        </w:rPr>
        <w:t xml:space="preserve">the </w:t>
      </w:r>
      <w:r w:rsidR="3C49CB4F" w:rsidRPr="62F29067">
        <w:rPr>
          <w:lang w:val="en-US"/>
        </w:rPr>
        <w:t>residential will be agreed separately</w:t>
      </w:r>
      <w:r w:rsidR="39FCE2B5" w:rsidRPr="62F29067">
        <w:rPr>
          <w:lang w:val="en-US"/>
        </w:rPr>
        <w:t>.</w:t>
      </w:r>
    </w:p>
    <w:p w14:paraId="13269356" w14:textId="326B3D03" w:rsidR="39FCE2B5" w:rsidRDefault="39FCE2B5" w:rsidP="62F29067">
      <w:pPr>
        <w:rPr>
          <w:lang w:val="en-US"/>
        </w:rPr>
      </w:pPr>
      <w:r w:rsidRPr="62F29067">
        <w:rPr>
          <w:lang w:val="en-US"/>
        </w:rPr>
        <w:t xml:space="preserve">Facilitators </w:t>
      </w:r>
      <w:r w:rsidR="33C42009" w:rsidRPr="62F29067">
        <w:rPr>
          <w:lang w:val="en-US"/>
        </w:rPr>
        <w:t xml:space="preserve">can be based anywhere in the country. </w:t>
      </w:r>
    </w:p>
    <w:p w14:paraId="37555463" w14:textId="7A0F3636" w:rsidR="57851107" w:rsidRDefault="57851107" w:rsidP="62F29067">
      <w:pPr>
        <w:rPr>
          <w:b/>
          <w:bCs/>
          <w:lang w:val="en-US"/>
        </w:rPr>
      </w:pPr>
      <w:r w:rsidRPr="62F29067">
        <w:rPr>
          <w:b/>
          <w:bCs/>
          <w:lang w:val="en-US"/>
        </w:rPr>
        <w:t>Cost</w:t>
      </w:r>
    </w:p>
    <w:p w14:paraId="3B6935CC" w14:textId="1FCFAB58" w:rsidR="3AE45BBC" w:rsidRDefault="3AE45BBC" w:rsidP="62F29067">
      <w:pPr>
        <w:rPr>
          <w:lang w:val="en-US"/>
        </w:rPr>
      </w:pPr>
      <w:r w:rsidRPr="62F29067">
        <w:rPr>
          <w:lang w:val="en-US"/>
        </w:rPr>
        <w:lastRenderedPageBreak/>
        <w:t>We have a budget of between £5000 - £7000 available and the fee awarded will be based on experience, delivery methods and</w:t>
      </w:r>
      <w:r w:rsidR="28C726A8" w:rsidRPr="62F29067">
        <w:rPr>
          <w:lang w:val="en-US"/>
        </w:rPr>
        <w:t xml:space="preserve"> potential</w:t>
      </w:r>
      <w:r w:rsidRPr="62F29067">
        <w:rPr>
          <w:lang w:val="en-US"/>
        </w:rPr>
        <w:t xml:space="preserve"> co-facilitation.</w:t>
      </w:r>
      <w:r w:rsidR="79BA6F65" w:rsidRPr="62F29067">
        <w:rPr>
          <w:lang w:val="en-US"/>
        </w:rPr>
        <w:t xml:space="preserve"> </w:t>
      </w:r>
      <w:r w:rsidR="2EC33A5F" w:rsidRPr="62F29067">
        <w:rPr>
          <w:lang w:val="en-US"/>
        </w:rPr>
        <w:t xml:space="preserve">Price will be considered in the assessment of the application. </w:t>
      </w:r>
    </w:p>
    <w:p w14:paraId="304B4453" w14:textId="3E252EBD" w:rsidR="2EC33A5F" w:rsidRDefault="2EC33A5F" w:rsidP="62F29067">
      <w:pPr>
        <w:rPr>
          <w:lang w:val="en-US"/>
        </w:rPr>
      </w:pPr>
      <w:r w:rsidRPr="62F29067">
        <w:rPr>
          <w:lang w:val="en-US"/>
        </w:rPr>
        <w:t>Please propose a budget with your application</w:t>
      </w:r>
      <w:r w:rsidR="4107E7B2" w:rsidRPr="62F29067">
        <w:rPr>
          <w:lang w:val="en-US"/>
        </w:rPr>
        <w:t xml:space="preserve">, including how you will </w:t>
      </w:r>
      <w:r w:rsidR="00556EC5" w:rsidRPr="62F29067">
        <w:rPr>
          <w:lang w:val="en-US"/>
        </w:rPr>
        <w:t>break down</w:t>
      </w:r>
      <w:r w:rsidR="4107E7B2" w:rsidRPr="62F29067">
        <w:rPr>
          <w:lang w:val="en-US"/>
        </w:rPr>
        <w:t xml:space="preserve"> your time to meet the brief. </w:t>
      </w:r>
    </w:p>
    <w:p w14:paraId="2D8F4A45" w14:textId="4C08ABD0" w:rsidR="342933F1" w:rsidRDefault="342933F1" w:rsidP="43972782">
      <w:pPr>
        <w:rPr>
          <w:b/>
          <w:bCs/>
          <w:lang w:val="en-US"/>
        </w:rPr>
      </w:pPr>
      <w:r w:rsidRPr="43972782">
        <w:rPr>
          <w:b/>
          <w:bCs/>
          <w:lang w:val="en-US"/>
        </w:rPr>
        <w:t xml:space="preserve">How to respond to this brief </w:t>
      </w:r>
    </w:p>
    <w:p w14:paraId="4FCF2229" w14:textId="6BF66D0F" w:rsidR="5DF804DE" w:rsidRDefault="5DF804DE" w:rsidP="62F29067">
      <w:pPr>
        <w:rPr>
          <w:lang w:val="en-US"/>
        </w:rPr>
      </w:pPr>
      <w:r w:rsidRPr="62F29067">
        <w:rPr>
          <w:lang w:val="en-US"/>
        </w:rPr>
        <w:t>Please send your CV</w:t>
      </w:r>
      <w:r w:rsidR="648695AF" w:rsidRPr="62F29067">
        <w:rPr>
          <w:lang w:val="en-US"/>
        </w:rPr>
        <w:t>.</w:t>
      </w:r>
      <w:r w:rsidR="0FD42F56" w:rsidRPr="62F29067">
        <w:rPr>
          <w:lang w:val="en-US"/>
        </w:rPr>
        <w:t xml:space="preserve"> </w:t>
      </w:r>
      <w:r w:rsidR="648695AF" w:rsidRPr="62F29067">
        <w:rPr>
          <w:lang w:val="en-US"/>
        </w:rPr>
        <w:t xml:space="preserve">Also, </w:t>
      </w:r>
      <w:r w:rsidRPr="62F29067">
        <w:rPr>
          <w:lang w:val="en-US"/>
        </w:rPr>
        <w:t xml:space="preserve">a </w:t>
      </w:r>
      <w:r w:rsidR="6142FD44" w:rsidRPr="62F29067">
        <w:rPr>
          <w:lang w:val="en-US"/>
        </w:rPr>
        <w:t>written response of no more than x2 sides of A4 stating</w:t>
      </w:r>
      <w:r w:rsidR="16AA3F5D" w:rsidRPr="62F29067">
        <w:rPr>
          <w:lang w:val="en-US"/>
        </w:rPr>
        <w:t>:</w:t>
      </w:r>
    </w:p>
    <w:p w14:paraId="0CC74A6B" w14:textId="165151B1" w:rsidR="6142FD44" w:rsidRDefault="6142FD44" w:rsidP="62F29067">
      <w:pPr>
        <w:pStyle w:val="ListParagraph"/>
        <w:numPr>
          <w:ilvl w:val="0"/>
          <w:numId w:val="1"/>
        </w:numPr>
        <w:rPr>
          <w:lang w:val="en-US"/>
        </w:rPr>
      </w:pPr>
      <w:r w:rsidRPr="62F29067">
        <w:rPr>
          <w:lang w:val="en-US"/>
        </w:rPr>
        <w:t xml:space="preserve"> </w:t>
      </w:r>
      <w:proofErr w:type="gramStart"/>
      <w:r w:rsidRPr="62F29067">
        <w:rPr>
          <w:lang w:val="en-US"/>
        </w:rPr>
        <w:t>your</w:t>
      </w:r>
      <w:proofErr w:type="gramEnd"/>
      <w:r w:rsidRPr="62F29067">
        <w:rPr>
          <w:lang w:val="en-US"/>
        </w:rPr>
        <w:t xml:space="preserve"> </w:t>
      </w:r>
      <w:r w:rsidR="1E885C1D" w:rsidRPr="62F29067">
        <w:rPr>
          <w:lang w:val="en-US"/>
        </w:rPr>
        <w:t>interest in this opportunity</w:t>
      </w:r>
    </w:p>
    <w:p w14:paraId="1178CBDB" w14:textId="6708AFF4" w:rsidR="1E885C1D" w:rsidRDefault="1E885C1D" w:rsidP="62F29067">
      <w:pPr>
        <w:pStyle w:val="ListParagraph"/>
        <w:numPr>
          <w:ilvl w:val="0"/>
          <w:numId w:val="1"/>
        </w:numPr>
        <w:rPr>
          <w:lang w:val="en-US"/>
        </w:rPr>
      </w:pPr>
      <w:r w:rsidRPr="62F29067">
        <w:rPr>
          <w:lang w:val="en-US"/>
        </w:rPr>
        <w:t xml:space="preserve">the </w:t>
      </w:r>
      <w:r w:rsidR="6142FD44" w:rsidRPr="62F29067">
        <w:rPr>
          <w:lang w:val="en-US"/>
        </w:rPr>
        <w:t xml:space="preserve">experience and skills </w:t>
      </w:r>
      <w:r w:rsidR="1E2C8142" w:rsidRPr="62F29067">
        <w:rPr>
          <w:lang w:val="en-US"/>
        </w:rPr>
        <w:t>you bring</w:t>
      </w:r>
      <w:r w:rsidR="2054A4E1" w:rsidRPr="62F29067">
        <w:rPr>
          <w:lang w:val="en-US"/>
        </w:rPr>
        <w:t xml:space="preserve"> – include how you meet the Facilitator Skills listed above</w:t>
      </w:r>
    </w:p>
    <w:p w14:paraId="35ADF763" w14:textId="11662DD3" w:rsidR="529FC730" w:rsidRDefault="529FC730" w:rsidP="62F29067">
      <w:pPr>
        <w:pStyle w:val="ListParagraph"/>
        <w:numPr>
          <w:ilvl w:val="0"/>
          <w:numId w:val="1"/>
        </w:numPr>
        <w:rPr>
          <w:lang w:val="en-US"/>
        </w:rPr>
      </w:pPr>
      <w:r w:rsidRPr="62F29067">
        <w:rPr>
          <w:lang w:val="en-US"/>
        </w:rPr>
        <w:t>how you will approach the brief</w:t>
      </w:r>
    </w:p>
    <w:p w14:paraId="3F800409" w14:textId="159C4B46" w:rsidR="1E2C8142" w:rsidRDefault="1E2C8142" w:rsidP="62F29067">
      <w:pPr>
        <w:pStyle w:val="ListParagraph"/>
        <w:numPr>
          <w:ilvl w:val="0"/>
          <w:numId w:val="1"/>
        </w:numPr>
        <w:rPr>
          <w:lang w:val="en-US"/>
        </w:rPr>
      </w:pPr>
      <w:r w:rsidRPr="62F29067">
        <w:rPr>
          <w:lang w:val="en-US"/>
        </w:rPr>
        <w:t xml:space="preserve">also include your </w:t>
      </w:r>
      <w:r w:rsidR="6142FD44" w:rsidRPr="62F29067">
        <w:rPr>
          <w:lang w:val="en-US"/>
        </w:rPr>
        <w:t>availability</w:t>
      </w:r>
    </w:p>
    <w:p w14:paraId="7813AE8F" w14:textId="3205408A" w:rsidR="2C4E914F" w:rsidRDefault="2C4E914F" w:rsidP="62F29067">
      <w:pPr>
        <w:rPr>
          <w:lang w:val="en-US"/>
        </w:rPr>
      </w:pPr>
      <w:r w:rsidRPr="62F29067">
        <w:rPr>
          <w:lang w:val="en-US"/>
        </w:rPr>
        <w:t>We also want you to include a budget which ca</w:t>
      </w:r>
      <w:r w:rsidR="2D71C2FC" w:rsidRPr="62F29067">
        <w:rPr>
          <w:lang w:val="en-US"/>
        </w:rPr>
        <w:t>n</w:t>
      </w:r>
      <w:r w:rsidRPr="62F29067">
        <w:rPr>
          <w:lang w:val="en-US"/>
        </w:rPr>
        <w:t xml:space="preserve"> be in addition to this document. </w:t>
      </w:r>
    </w:p>
    <w:p w14:paraId="082DEA00" w14:textId="57AD22A4" w:rsidR="4B4F5E54" w:rsidRDefault="6142FD44" w:rsidP="43972782">
      <w:pPr>
        <w:rPr>
          <w:lang w:val="en-US"/>
        </w:rPr>
      </w:pPr>
      <w:r w:rsidRPr="62F29067">
        <w:rPr>
          <w:lang w:val="en-US"/>
        </w:rPr>
        <w:t xml:space="preserve">If selected, you must be willing to undergo a safer recruitment check including DBS check and </w:t>
      </w:r>
      <w:r w:rsidR="3755DFD2" w:rsidRPr="62F29067">
        <w:rPr>
          <w:lang w:val="en-US"/>
        </w:rPr>
        <w:t>professional r</w:t>
      </w:r>
      <w:r w:rsidRPr="62F29067">
        <w:rPr>
          <w:lang w:val="en-US"/>
        </w:rPr>
        <w:t xml:space="preserve">eferences. </w:t>
      </w:r>
    </w:p>
    <w:p w14:paraId="64023AD5" w14:textId="5D35130D" w:rsidR="4B4F5E54" w:rsidRDefault="6142FD44" w:rsidP="43972782">
      <w:pPr>
        <w:rPr>
          <w:lang w:val="en-US"/>
        </w:rPr>
      </w:pPr>
      <w:r w:rsidRPr="62F29067">
        <w:rPr>
          <w:lang w:val="en-US"/>
        </w:rPr>
        <w:t xml:space="preserve">Applicants will be shortlisted by </w:t>
      </w:r>
      <w:r w:rsidR="4416FAEC" w:rsidRPr="62F29067">
        <w:rPr>
          <w:lang w:val="en-US"/>
        </w:rPr>
        <w:t xml:space="preserve">the </w:t>
      </w:r>
      <w:r w:rsidR="16F67650" w:rsidRPr="62F29067">
        <w:rPr>
          <w:lang w:val="en-US"/>
        </w:rPr>
        <w:t xml:space="preserve">team at Leeds GATE and London Gypsies and Travellers and </w:t>
      </w:r>
      <w:r w:rsidRPr="62F29067">
        <w:rPr>
          <w:lang w:val="en-US"/>
        </w:rPr>
        <w:t>the participants and then be interviewed by</w:t>
      </w:r>
      <w:r w:rsidR="6A1FE091" w:rsidRPr="62F29067">
        <w:rPr>
          <w:lang w:val="en-US"/>
        </w:rPr>
        <w:t xml:space="preserve"> th</w:t>
      </w:r>
      <w:r w:rsidR="77C1F5D3" w:rsidRPr="62F29067">
        <w:rPr>
          <w:lang w:val="en-US"/>
        </w:rPr>
        <w:t>is group</w:t>
      </w:r>
      <w:r w:rsidRPr="62F29067">
        <w:rPr>
          <w:lang w:val="en-US"/>
        </w:rPr>
        <w:t xml:space="preserve">. The interview </w:t>
      </w:r>
      <w:r w:rsidR="5AB5C2BF" w:rsidRPr="62F29067">
        <w:rPr>
          <w:lang w:val="en-US"/>
        </w:rPr>
        <w:t xml:space="preserve">will be held in April and may be online or in person. </w:t>
      </w:r>
    </w:p>
    <w:p w14:paraId="05487B9C" w14:textId="5108BA7A" w:rsidR="4D938EAF" w:rsidRDefault="78B1CE87" w:rsidP="62F29067">
      <w:pPr>
        <w:rPr>
          <w:lang w:val="en-US"/>
        </w:rPr>
      </w:pPr>
      <w:r w:rsidRPr="5D259B4A">
        <w:rPr>
          <w:lang w:val="en-US"/>
        </w:rPr>
        <w:t>Enquiries</w:t>
      </w:r>
      <w:r w:rsidR="3055A202" w:rsidRPr="5D259B4A">
        <w:rPr>
          <w:lang w:val="en-US"/>
        </w:rPr>
        <w:t xml:space="preserve"> can be made to </w:t>
      </w:r>
      <w:r w:rsidR="2FE91A1E" w:rsidRPr="5D259B4A">
        <w:rPr>
          <w:lang w:val="en-US"/>
        </w:rPr>
        <w:t>Ellie at Leeds GATE.</w:t>
      </w:r>
    </w:p>
    <w:p w14:paraId="4EC37A30" w14:textId="21F7DDAE" w:rsidR="2FE91A1E" w:rsidRDefault="2FE91A1E" w:rsidP="5D259B4A">
      <w:pPr>
        <w:rPr>
          <w:lang w:val="en-US"/>
        </w:rPr>
      </w:pPr>
      <w:hyperlink r:id="rId8">
        <w:r w:rsidRPr="5D259B4A">
          <w:rPr>
            <w:rStyle w:val="Hyperlink"/>
            <w:lang w:val="en-US"/>
          </w:rPr>
          <w:t>Ellie@leedsgate.co.uk</w:t>
        </w:r>
      </w:hyperlink>
      <w:r w:rsidRPr="5D259B4A">
        <w:rPr>
          <w:lang w:val="en-US"/>
        </w:rPr>
        <w:t xml:space="preserve"> </w:t>
      </w:r>
    </w:p>
    <w:p w14:paraId="515BF2FB" w14:textId="1A728CCA" w:rsidR="560998A9" w:rsidRDefault="560998A9" w:rsidP="5D259B4A">
      <w:pPr>
        <w:rPr>
          <w:rFonts w:ascii="Aptos" w:eastAsia="Aptos" w:hAnsi="Aptos" w:cs="Aptos"/>
          <w:lang w:val="en-US"/>
        </w:rPr>
      </w:pPr>
      <w:r w:rsidRPr="5D259B4A">
        <w:rPr>
          <w:rFonts w:ascii="Segoe UI" w:eastAsia="Segoe UI" w:hAnsi="Segoe UI" w:cs="Segoe UI"/>
          <w:color w:val="666666"/>
          <w:lang w:val="en-US"/>
        </w:rPr>
        <w:t>07855801743</w:t>
      </w:r>
    </w:p>
    <w:p w14:paraId="7144B730" w14:textId="0DE8B955" w:rsidR="5223BE5E" w:rsidRDefault="36607855" w:rsidP="5223BE5E">
      <w:pPr>
        <w:rPr>
          <w:lang w:val="en-US"/>
        </w:rPr>
      </w:pPr>
      <w:r w:rsidRPr="5D259B4A">
        <w:rPr>
          <w:lang w:val="en-US"/>
        </w:rPr>
        <w:t>T</w:t>
      </w:r>
      <w:r w:rsidR="6A6C112C" w:rsidRPr="5D259B4A">
        <w:rPr>
          <w:lang w:val="en-US"/>
        </w:rPr>
        <w:t xml:space="preserve">he </w:t>
      </w:r>
      <w:r w:rsidR="7A70F1A2" w:rsidRPr="5D259B4A">
        <w:rPr>
          <w:lang w:val="en-US"/>
        </w:rPr>
        <w:t>deadline</w:t>
      </w:r>
      <w:r w:rsidR="64BE85F8" w:rsidRPr="5D259B4A">
        <w:rPr>
          <w:lang w:val="en-US"/>
        </w:rPr>
        <w:t xml:space="preserve"> for applications is</w:t>
      </w:r>
      <w:r w:rsidR="7A70F1A2" w:rsidRPr="5D259B4A">
        <w:rPr>
          <w:lang w:val="en-US"/>
        </w:rPr>
        <w:t xml:space="preserve"> 2</w:t>
      </w:r>
      <w:r w:rsidR="08AD712C" w:rsidRPr="5D259B4A">
        <w:rPr>
          <w:vertAlign w:val="superscript"/>
          <w:lang w:val="en-US"/>
        </w:rPr>
        <w:t>nd</w:t>
      </w:r>
      <w:r w:rsidR="08AD712C" w:rsidRPr="5D259B4A">
        <w:rPr>
          <w:lang w:val="en-US"/>
        </w:rPr>
        <w:t xml:space="preserve"> April at 9am</w:t>
      </w:r>
      <w:r w:rsidR="57D01CF3" w:rsidRPr="5D259B4A">
        <w:rPr>
          <w:lang w:val="en-US"/>
        </w:rPr>
        <w:t xml:space="preserve"> and applications should be sent to:</w:t>
      </w:r>
    </w:p>
    <w:p w14:paraId="51309B42" w14:textId="285B5C2B" w:rsidR="4B0DFAD8" w:rsidRDefault="4B0DFAD8" w:rsidP="5223BE5E">
      <w:pPr>
        <w:rPr>
          <w:lang w:val="en-US"/>
        </w:rPr>
      </w:pPr>
      <w:hyperlink r:id="rId9">
        <w:r w:rsidRPr="5223BE5E">
          <w:rPr>
            <w:rStyle w:val="Hyperlink"/>
            <w:lang w:val="en-US"/>
          </w:rPr>
          <w:t>vacancies@leedsgate.co.uk</w:t>
        </w:r>
      </w:hyperlink>
    </w:p>
    <w:p w14:paraId="23FEEB1D" w14:textId="4C63C17E" w:rsidR="5223BE5E" w:rsidRDefault="5223BE5E" w:rsidP="5223BE5E">
      <w:pPr>
        <w:rPr>
          <w:lang w:val="en-US"/>
        </w:rPr>
      </w:pPr>
    </w:p>
    <w:p w14:paraId="1D23008E" w14:textId="6E21ED86" w:rsidR="5223BE5E" w:rsidRDefault="5223BE5E" w:rsidP="5223BE5E">
      <w:pPr>
        <w:rPr>
          <w:lang w:val="en-US"/>
        </w:rPr>
      </w:pPr>
    </w:p>
    <w:p w14:paraId="0CC12B67" w14:textId="78A0F8CF" w:rsidR="5223BE5E" w:rsidRDefault="5223BE5E" w:rsidP="5223BE5E">
      <w:pPr>
        <w:rPr>
          <w:lang w:val="en-US"/>
        </w:rPr>
      </w:pPr>
    </w:p>
    <w:p w14:paraId="136D6E81" w14:textId="439DEC58" w:rsidR="62F29067" w:rsidRDefault="62F29067" w:rsidP="62F29067">
      <w:pPr>
        <w:rPr>
          <w:b/>
          <w:bCs/>
          <w:lang w:val="en-US"/>
        </w:rPr>
      </w:pPr>
    </w:p>
    <w:p w14:paraId="7089316B" w14:textId="73C93DEA" w:rsidR="62F29067" w:rsidRDefault="62F29067" w:rsidP="62F29067">
      <w:pPr>
        <w:rPr>
          <w:b/>
          <w:bCs/>
          <w:lang w:val="en-US"/>
        </w:rPr>
      </w:pPr>
    </w:p>
    <w:sectPr w:rsidR="62F29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EA38"/>
    <w:multiLevelType w:val="hybridMultilevel"/>
    <w:tmpl w:val="E64A3EF8"/>
    <w:lvl w:ilvl="0" w:tplc="104EF9C6">
      <w:start w:val="1"/>
      <w:numFmt w:val="bullet"/>
      <w:lvlText w:val=""/>
      <w:lvlJc w:val="left"/>
      <w:pPr>
        <w:ind w:left="720" w:hanging="360"/>
      </w:pPr>
      <w:rPr>
        <w:rFonts w:ascii="Symbol" w:hAnsi="Symbol" w:hint="default"/>
      </w:rPr>
    </w:lvl>
    <w:lvl w:ilvl="1" w:tplc="A2761A0E">
      <w:start w:val="1"/>
      <w:numFmt w:val="bullet"/>
      <w:lvlText w:val="o"/>
      <w:lvlJc w:val="left"/>
      <w:pPr>
        <w:ind w:left="1440" w:hanging="360"/>
      </w:pPr>
      <w:rPr>
        <w:rFonts w:ascii="Courier New" w:hAnsi="Courier New" w:hint="default"/>
      </w:rPr>
    </w:lvl>
    <w:lvl w:ilvl="2" w:tplc="00D065AA">
      <w:start w:val="1"/>
      <w:numFmt w:val="bullet"/>
      <w:lvlText w:val=""/>
      <w:lvlJc w:val="left"/>
      <w:pPr>
        <w:ind w:left="2160" w:hanging="360"/>
      </w:pPr>
      <w:rPr>
        <w:rFonts w:ascii="Wingdings" w:hAnsi="Wingdings" w:hint="default"/>
      </w:rPr>
    </w:lvl>
    <w:lvl w:ilvl="3" w:tplc="A54859E6">
      <w:start w:val="1"/>
      <w:numFmt w:val="bullet"/>
      <w:lvlText w:val=""/>
      <w:lvlJc w:val="left"/>
      <w:pPr>
        <w:ind w:left="2880" w:hanging="360"/>
      </w:pPr>
      <w:rPr>
        <w:rFonts w:ascii="Symbol" w:hAnsi="Symbol" w:hint="default"/>
      </w:rPr>
    </w:lvl>
    <w:lvl w:ilvl="4" w:tplc="364C4894">
      <w:start w:val="1"/>
      <w:numFmt w:val="bullet"/>
      <w:lvlText w:val="o"/>
      <w:lvlJc w:val="left"/>
      <w:pPr>
        <w:ind w:left="3600" w:hanging="360"/>
      </w:pPr>
      <w:rPr>
        <w:rFonts w:ascii="Courier New" w:hAnsi="Courier New" w:hint="default"/>
      </w:rPr>
    </w:lvl>
    <w:lvl w:ilvl="5" w:tplc="C7A6C884">
      <w:start w:val="1"/>
      <w:numFmt w:val="bullet"/>
      <w:lvlText w:val=""/>
      <w:lvlJc w:val="left"/>
      <w:pPr>
        <w:ind w:left="4320" w:hanging="360"/>
      </w:pPr>
      <w:rPr>
        <w:rFonts w:ascii="Wingdings" w:hAnsi="Wingdings" w:hint="default"/>
      </w:rPr>
    </w:lvl>
    <w:lvl w:ilvl="6" w:tplc="FA9A7DD6">
      <w:start w:val="1"/>
      <w:numFmt w:val="bullet"/>
      <w:lvlText w:val=""/>
      <w:lvlJc w:val="left"/>
      <w:pPr>
        <w:ind w:left="5040" w:hanging="360"/>
      </w:pPr>
      <w:rPr>
        <w:rFonts w:ascii="Symbol" w:hAnsi="Symbol" w:hint="default"/>
      </w:rPr>
    </w:lvl>
    <w:lvl w:ilvl="7" w:tplc="DC5086DE">
      <w:start w:val="1"/>
      <w:numFmt w:val="bullet"/>
      <w:lvlText w:val="o"/>
      <w:lvlJc w:val="left"/>
      <w:pPr>
        <w:ind w:left="5760" w:hanging="360"/>
      </w:pPr>
      <w:rPr>
        <w:rFonts w:ascii="Courier New" w:hAnsi="Courier New" w:hint="default"/>
      </w:rPr>
    </w:lvl>
    <w:lvl w:ilvl="8" w:tplc="8FB24D80">
      <w:start w:val="1"/>
      <w:numFmt w:val="bullet"/>
      <w:lvlText w:val=""/>
      <w:lvlJc w:val="left"/>
      <w:pPr>
        <w:ind w:left="6480" w:hanging="360"/>
      </w:pPr>
      <w:rPr>
        <w:rFonts w:ascii="Wingdings" w:hAnsi="Wingdings" w:hint="default"/>
      </w:rPr>
    </w:lvl>
  </w:abstractNum>
  <w:abstractNum w:abstractNumId="1" w15:restartNumberingAfterBreak="0">
    <w:nsid w:val="09BC2B7F"/>
    <w:multiLevelType w:val="hybridMultilevel"/>
    <w:tmpl w:val="81CCE2A2"/>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374B2"/>
    <w:multiLevelType w:val="hybridMultilevel"/>
    <w:tmpl w:val="2260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D9476"/>
    <w:multiLevelType w:val="hybridMultilevel"/>
    <w:tmpl w:val="74FED8B8"/>
    <w:lvl w:ilvl="0" w:tplc="966AFEBA">
      <w:start w:val="1"/>
      <w:numFmt w:val="bullet"/>
      <w:lvlText w:val=""/>
      <w:lvlJc w:val="left"/>
      <w:pPr>
        <w:ind w:left="720" w:hanging="360"/>
      </w:pPr>
      <w:rPr>
        <w:rFonts w:ascii="Symbol" w:hAnsi="Symbol" w:hint="default"/>
      </w:rPr>
    </w:lvl>
    <w:lvl w:ilvl="1" w:tplc="D8E0C266">
      <w:start w:val="1"/>
      <w:numFmt w:val="bullet"/>
      <w:lvlText w:val="o"/>
      <w:lvlJc w:val="left"/>
      <w:pPr>
        <w:ind w:left="1440" w:hanging="360"/>
      </w:pPr>
      <w:rPr>
        <w:rFonts w:ascii="Courier New" w:hAnsi="Courier New" w:hint="default"/>
      </w:rPr>
    </w:lvl>
    <w:lvl w:ilvl="2" w:tplc="7EC4C502">
      <w:start w:val="1"/>
      <w:numFmt w:val="bullet"/>
      <w:lvlText w:val=""/>
      <w:lvlJc w:val="left"/>
      <w:pPr>
        <w:ind w:left="2160" w:hanging="360"/>
      </w:pPr>
      <w:rPr>
        <w:rFonts w:ascii="Wingdings" w:hAnsi="Wingdings" w:hint="default"/>
      </w:rPr>
    </w:lvl>
    <w:lvl w:ilvl="3" w:tplc="9B14CF70">
      <w:start w:val="1"/>
      <w:numFmt w:val="bullet"/>
      <w:lvlText w:val=""/>
      <w:lvlJc w:val="left"/>
      <w:pPr>
        <w:ind w:left="2880" w:hanging="360"/>
      </w:pPr>
      <w:rPr>
        <w:rFonts w:ascii="Symbol" w:hAnsi="Symbol" w:hint="default"/>
      </w:rPr>
    </w:lvl>
    <w:lvl w:ilvl="4" w:tplc="B7829704">
      <w:start w:val="1"/>
      <w:numFmt w:val="bullet"/>
      <w:lvlText w:val="o"/>
      <w:lvlJc w:val="left"/>
      <w:pPr>
        <w:ind w:left="3600" w:hanging="360"/>
      </w:pPr>
      <w:rPr>
        <w:rFonts w:ascii="Courier New" w:hAnsi="Courier New" w:hint="default"/>
      </w:rPr>
    </w:lvl>
    <w:lvl w:ilvl="5" w:tplc="FD2C122A">
      <w:start w:val="1"/>
      <w:numFmt w:val="bullet"/>
      <w:lvlText w:val=""/>
      <w:lvlJc w:val="left"/>
      <w:pPr>
        <w:ind w:left="4320" w:hanging="360"/>
      </w:pPr>
      <w:rPr>
        <w:rFonts w:ascii="Wingdings" w:hAnsi="Wingdings" w:hint="default"/>
      </w:rPr>
    </w:lvl>
    <w:lvl w:ilvl="6" w:tplc="5170A5EE">
      <w:start w:val="1"/>
      <w:numFmt w:val="bullet"/>
      <w:lvlText w:val=""/>
      <w:lvlJc w:val="left"/>
      <w:pPr>
        <w:ind w:left="5040" w:hanging="360"/>
      </w:pPr>
      <w:rPr>
        <w:rFonts w:ascii="Symbol" w:hAnsi="Symbol" w:hint="default"/>
      </w:rPr>
    </w:lvl>
    <w:lvl w:ilvl="7" w:tplc="4E5EF492">
      <w:start w:val="1"/>
      <w:numFmt w:val="bullet"/>
      <w:lvlText w:val="o"/>
      <w:lvlJc w:val="left"/>
      <w:pPr>
        <w:ind w:left="5760" w:hanging="360"/>
      </w:pPr>
      <w:rPr>
        <w:rFonts w:ascii="Courier New" w:hAnsi="Courier New" w:hint="default"/>
      </w:rPr>
    </w:lvl>
    <w:lvl w:ilvl="8" w:tplc="19F2B8A2">
      <w:start w:val="1"/>
      <w:numFmt w:val="bullet"/>
      <w:lvlText w:val=""/>
      <w:lvlJc w:val="left"/>
      <w:pPr>
        <w:ind w:left="6480" w:hanging="360"/>
      </w:pPr>
      <w:rPr>
        <w:rFonts w:ascii="Wingdings" w:hAnsi="Wingdings" w:hint="default"/>
      </w:rPr>
    </w:lvl>
  </w:abstractNum>
  <w:abstractNum w:abstractNumId="4" w15:restartNumberingAfterBreak="0">
    <w:nsid w:val="516177FF"/>
    <w:multiLevelType w:val="hybridMultilevel"/>
    <w:tmpl w:val="C3C6FDAE"/>
    <w:lvl w:ilvl="0" w:tplc="BB0E8848">
      <w:start w:val="1"/>
      <w:numFmt w:val="bullet"/>
      <w:lvlText w:val=""/>
      <w:lvlJc w:val="left"/>
      <w:pPr>
        <w:ind w:left="720" w:hanging="360"/>
      </w:pPr>
      <w:rPr>
        <w:rFonts w:ascii="Symbol" w:hAnsi="Symbol" w:hint="default"/>
      </w:rPr>
    </w:lvl>
    <w:lvl w:ilvl="1" w:tplc="C63A5478">
      <w:start w:val="1"/>
      <w:numFmt w:val="bullet"/>
      <w:lvlText w:val="o"/>
      <w:lvlJc w:val="left"/>
      <w:pPr>
        <w:ind w:left="1440" w:hanging="360"/>
      </w:pPr>
      <w:rPr>
        <w:rFonts w:ascii="Courier New" w:hAnsi="Courier New" w:hint="default"/>
      </w:rPr>
    </w:lvl>
    <w:lvl w:ilvl="2" w:tplc="E3EA2DC2">
      <w:start w:val="1"/>
      <w:numFmt w:val="bullet"/>
      <w:lvlText w:val=""/>
      <w:lvlJc w:val="left"/>
      <w:pPr>
        <w:ind w:left="2160" w:hanging="360"/>
      </w:pPr>
      <w:rPr>
        <w:rFonts w:ascii="Wingdings" w:hAnsi="Wingdings" w:hint="default"/>
      </w:rPr>
    </w:lvl>
    <w:lvl w:ilvl="3" w:tplc="ED5C9BA6">
      <w:start w:val="1"/>
      <w:numFmt w:val="bullet"/>
      <w:lvlText w:val=""/>
      <w:lvlJc w:val="left"/>
      <w:pPr>
        <w:ind w:left="2880" w:hanging="360"/>
      </w:pPr>
      <w:rPr>
        <w:rFonts w:ascii="Symbol" w:hAnsi="Symbol" w:hint="default"/>
      </w:rPr>
    </w:lvl>
    <w:lvl w:ilvl="4" w:tplc="B2C6D080">
      <w:start w:val="1"/>
      <w:numFmt w:val="bullet"/>
      <w:lvlText w:val="o"/>
      <w:lvlJc w:val="left"/>
      <w:pPr>
        <w:ind w:left="3600" w:hanging="360"/>
      </w:pPr>
      <w:rPr>
        <w:rFonts w:ascii="Courier New" w:hAnsi="Courier New" w:hint="default"/>
      </w:rPr>
    </w:lvl>
    <w:lvl w:ilvl="5" w:tplc="6AD02CFA">
      <w:start w:val="1"/>
      <w:numFmt w:val="bullet"/>
      <w:lvlText w:val=""/>
      <w:lvlJc w:val="left"/>
      <w:pPr>
        <w:ind w:left="4320" w:hanging="360"/>
      </w:pPr>
      <w:rPr>
        <w:rFonts w:ascii="Wingdings" w:hAnsi="Wingdings" w:hint="default"/>
      </w:rPr>
    </w:lvl>
    <w:lvl w:ilvl="6" w:tplc="DCF89ED0">
      <w:start w:val="1"/>
      <w:numFmt w:val="bullet"/>
      <w:lvlText w:val=""/>
      <w:lvlJc w:val="left"/>
      <w:pPr>
        <w:ind w:left="5040" w:hanging="360"/>
      </w:pPr>
      <w:rPr>
        <w:rFonts w:ascii="Symbol" w:hAnsi="Symbol" w:hint="default"/>
      </w:rPr>
    </w:lvl>
    <w:lvl w:ilvl="7" w:tplc="FB5455D0">
      <w:start w:val="1"/>
      <w:numFmt w:val="bullet"/>
      <w:lvlText w:val="o"/>
      <w:lvlJc w:val="left"/>
      <w:pPr>
        <w:ind w:left="5760" w:hanging="360"/>
      </w:pPr>
      <w:rPr>
        <w:rFonts w:ascii="Courier New" w:hAnsi="Courier New" w:hint="default"/>
      </w:rPr>
    </w:lvl>
    <w:lvl w:ilvl="8" w:tplc="6EEA6D36">
      <w:start w:val="1"/>
      <w:numFmt w:val="bullet"/>
      <w:lvlText w:val=""/>
      <w:lvlJc w:val="left"/>
      <w:pPr>
        <w:ind w:left="6480" w:hanging="360"/>
      </w:pPr>
      <w:rPr>
        <w:rFonts w:ascii="Wingdings" w:hAnsi="Wingdings" w:hint="default"/>
      </w:rPr>
    </w:lvl>
  </w:abstractNum>
  <w:abstractNum w:abstractNumId="5" w15:restartNumberingAfterBreak="0">
    <w:nsid w:val="5398018D"/>
    <w:multiLevelType w:val="hybridMultilevel"/>
    <w:tmpl w:val="68EA7A0A"/>
    <w:lvl w:ilvl="0" w:tplc="48F66766">
      <w:start w:val="1"/>
      <w:numFmt w:val="bullet"/>
      <w:lvlText w:val=""/>
      <w:lvlJc w:val="left"/>
      <w:pPr>
        <w:ind w:left="720" w:hanging="360"/>
      </w:pPr>
      <w:rPr>
        <w:rFonts w:ascii="Symbol" w:hAnsi="Symbol" w:hint="default"/>
      </w:rPr>
    </w:lvl>
    <w:lvl w:ilvl="1" w:tplc="1390C740">
      <w:start w:val="1"/>
      <w:numFmt w:val="bullet"/>
      <w:lvlText w:val="o"/>
      <w:lvlJc w:val="left"/>
      <w:pPr>
        <w:ind w:left="1440" w:hanging="360"/>
      </w:pPr>
      <w:rPr>
        <w:rFonts w:ascii="Courier New" w:hAnsi="Courier New" w:hint="default"/>
      </w:rPr>
    </w:lvl>
    <w:lvl w:ilvl="2" w:tplc="7FA426C8">
      <w:start w:val="1"/>
      <w:numFmt w:val="bullet"/>
      <w:lvlText w:val=""/>
      <w:lvlJc w:val="left"/>
      <w:pPr>
        <w:ind w:left="2160" w:hanging="360"/>
      </w:pPr>
      <w:rPr>
        <w:rFonts w:ascii="Wingdings" w:hAnsi="Wingdings" w:hint="default"/>
      </w:rPr>
    </w:lvl>
    <w:lvl w:ilvl="3" w:tplc="304AEB1E">
      <w:start w:val="1"/>
      <w:numFmt w:val="bullet"/>
      <w:lvlText w:val=""/>
      <w:lvlJc w:val="left"/>
      <w:pPr>
        <w:ind w:left="2880" w:hanging="360"/>
      </w:pPr>
      <w:rPr>
        <w:rFonts w:ascii="Symbol" w:hAnsi="Symbol" w:hint="default"/>
      </w:rPr>
    </w:lvl>
    <w:lvl w:ilvl="4" w:tplc="8028188C">
      <w:start w:val="1"/>
      <w:numFmt w:val="bullet"/>
      <w:lvlText w:val="o"/>
      <w:lvlJc w:val="left"/>
      <w:pPr>
        <w:ind w:left="3600" w:hanging="360"/>
      </w:pPr>
      <w:rPr>
        <w:rFonts w:ascii="Courier New" w:hAnsi="Courier New" w:hint="default"/>
      </w:rPr>
    </w:lvl>
    <w:lvl w:ilvl="5" w:tplc="30CA37A8">
      <w:start w:val="1"/>
      <w:numFmt w:val="bullet"/>
      <w:lvlText w:val=""/>
      <w:lvlJc w:val="left"/>
      <w:pPr>
        <w:ind w:left="4320" w:hanging="360"/>
      </w:pPr>
      <w:rPr>
        <w:rFonts w:ascii="Wingdings" w:hAnsi="Wingdings" w:hint="default"/>
      </w:rPr>
    </w:lvl>
    <w:lvl w:ilvl="6" w:tplc="8272C614">
      <w:start w:val="1"/>
      <w:numFmt w:val="bullet"/>
      <w:lvlText w:val=""/>
      <w:lvlJc w:val="left"/>
      <w:pPr>
        <w:ind w:left="5040" w:hanging="360"/>
      </w:pPr>
      <w:rPr>
        <w:rFonts w:ascii="Symbol" w:hAnsi="Symbol" w:hint="default"/>
      </w:rPr>
    </w:lvl>
    <w:lvl w:ilvl="7" w:tplc="6548EB28">
      <w:start w:val="1"/>
      <w:numFmt w:val="bullet"/>
      <w:lvlText w:val="o"/>
      <w:lvlJc w:val="left"/>
      <w:pPr>
        <w:ind w:left="5760" w:hanging="360"/>
      </w:pPr>
      <w:rPr>
        <w:rFonts w:ascii="Courier New" w:hAnsi="Courier New" w:hint="default"/>
      </w:rPr>
    </w:lvl>
    <w:lvl w:ilvl="8" w:tplc="DD7EDB9E">
      <w:start w:val="1"/>
      <w:numFmt w:val="bullet"/>
      <w:lvlText w:val=""/>
      <w:lvlJc w:val="left"/>
      <w:pPr>
        <w:ind w:left="6480" w:hanging="360"/>
      </w:pPr>
      <w:rPr>
        <w:rFonts w:ascii="Wingdings" w:hAnsi="Wingdings" w:hint="default"/>
      </w:rPr>
    </w:lvl>
  </w:abstractNum>
  <w:abstractNum w:abstractNumId="6" w15:restartNumberingAfterBreak="0">
    <w:nsid w:val="673BDEC1"/>
    <w:multiLevelType w:val="hybridMultilevel"/>
    <w:tmpl w:val="CB68E50E"/>
    <w:lvl w:ilvl="0" w:tplc="EBA4AF84">
      <w:start w:val="1"/>
      <w:numFmt w:val="bullet"/>
      <w:lvlText w:val="-"/>
      <w:lvlJc w:val="left"/>
      <w:pPr>
        <w:ind w:left="720" w:hanging="360"/>
      </w:pPr>
      <w:rPr>
        <w:rFonts w:ascii="Aptos" w:hAnsi="Aptos" w:hint="default"/>
      </w:rPr>
    </w:lvl>
    <w:lvl w:ilvl="1" w:tplc="D374BF10">
      <w:start w:val="1"/>
      <w:numFmt w:val="bullet"/>
      <w:lvlText w:val="o"/>
      <w:lvlJc w:val="left"/>
      <w:pPr>
        <w:ind w:left="1440" w:hanging="360"/>
      </w:pPr>
      <w:rPr>
        <w:rFonts w:ascii="Courier New" w:hAnsi="Courier New" w:hint="default"/>
      </w:rPr>
    </w:lvl>
    <w:lvl w:ilvl="2" w:tplc="723CCE8E">
      <w:start w:val="1"/>
      <w:numFmt w:val="bullet"/>
      <w:lvlText w:val=""/>
      <w:lvlJc w:val="left"/>
      <w:pPr>
        <w:ind w:left="2160" w:hanging="360"/>
      </w:pPr>
      <w:rPr>
        <w:rFonts w:ascii="Wingdings" w:hAnsi="Wingdings" w:hint="default"/>
      </w:rPr>
    </w:lvl>
    <w:lvl w:ilvl="3" w:tplc="9500A554">
      <w:start w:val="1"/>
      <w:numFmt w:val="bullet"/>
      <w:lvlText w:val=""/>
      <w:lvlJc w:val="left"/>
      <w:pPr>
        <w:ind w:left="2880" w:hanging="360"/>
      </w:pPr>
      <w:rPr>
        <w:rFonts w:ascii="Symbol" w:hAnsi="Symbol" w:hint="default"/>
      </w:rPr>
    </w:lvl>
    <w:lvl w:ilvl="4" w:tplc="0CCE9C4E">
      <w:start w:val="1"/>
      <w:numFmt w:val="bullet"/>
      <w:lvlText w:val="o"/>
      <w:lvlJc w:val="left"/>
      <w:pPr>
        <w:ind w:left="3600" w:hanging="360"/>
      </w:pPr>
      <w:rPr>
        <w:rFonts w:ascii="Courier New" w:hAnsi="Courier New" w:hint="default"/>
      </w:rPr>
    </w:lvl>
    <w:lvl w:ilvl="5" w:tplc="EE641550">
      <w:start w:val="1"/>
      <w:numFmt w:val="bullet"/>
      <w:lvlText w:val=""/>
      <w:lvlJc w:val="left"/>
      <w:pPr>
        <w:ind w:left="4320" w:hanging="360"/>
      </w:pPr>
      <w:rPr>
        <w:rFonts w:ascii="Wingdings" w:hAnsi="Wingdings" w:hint="default"/>
      </w:rPr>
    </w:lvl>
    <w:lvl w:ilvl="6" w:tplc="E3642BC8">
      <w:start w:val="1"/>
      <w:numFmt w:val="bullet"/>
      <w:lvlText w:val=""/>
      <w:lvlJc w:val="left"/>
      <w:pPr>
        <w:ind w:left="5040" w:hanging="360"/>
      </w:pPr>
      <w:rPr>
        <w:rFonts w:ascii="Symbol" w:hAnsi="Symbol" w:hint="default"/>
      </w:rPr>
    </w:lvl>
    <w:lvl w:ilvl="7" w:tplc="DE4C96BE">
      <w:start w:val="1"/>
      <w:numFmt w:val="bullet"/>
      <w:lvlText w:val="o"/>
      <w:lvlJc w:val="left"/>
      <w:pPr>
        <w:ind w:left="5760" w:hanging="360"/>
      </w:pPr>
      <w:rPr>
        <w:rFonts w:ascii="Courier New" w:hAnsi="Courier New" w:hint="default"/>
      </w:rPr>
    </w:lvl>
    <w:lvl w:ilvl="8" w:tplc="64962382">
      <w:start w:val="1"/>
      <w:numFmt w:val="bullet"/>
      <w:lvlText w:val=""/>
      <w:lvlJc w:val="left"/>
      <w:pPr>
        <w:ind w:left="6480" w:hanging="360"/>
      </w:pPr>
      <w:rPr>
        <w:rFonts w:ascii="Wingdings" w:hAnsi="Wingdings" w:hint="default"/>
      </w:rPr>
    </w:lvl>
  </w:abstractNum>
  <w:num w:numId="1" w16cid:durableId="1675647980">
    <w:abstractNumId w:val="4"/>
  </w:num>
  <w:num w:numId="2" w16cid:durableId="786002234">
    <w:abstractNumId w:val="3"/>
  </w:num>
  <w:num w:numId="3" w16cid:durableId="2047213829">
    <w:abstractNumId w:val="6"/>
  </w:num>
  <w:num w:numId="4" w16cid:durableId="1150367915">
    <w:abstractNumId w:val="0"/>
  </w:num>
  <w:num w:numId="5" w16cid:durableId="348484072">
    <w:abstractNumId w:val="5"/>
  </w:num>
  <w:num w:numId="6" w16cid:durableId="116223169">
    <w:abstractNumId w:val="1"/>
  </w:num>
  <w:num w:numId="7" w16cid:durableId="151546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4C"/>
    <w:rsid w:val="0000656D"/>
    <w:rsid w:val="000E2D8C"/>
    <w:rsid w:val="00180C3A"/>
    <w:rsid w:val="001A2D79"/>
    <w:rsid w:val="00205D87"/>
    <w:rsid w:val="0023488C"/>
    <w:rsid w:val="00293E16"/>
    <w:rsid w:val="00357028"/>
    <w:rsid w:val="0038771A"/>
    <w:rsid w:val="004F720D"/>
    <w:rsid w:val="0054727B"/>
    <w:rsid w:val="00556EC5"/>
    <w:rsid w:val="00594FCD"/>
    <w:rsid w:val="00610D0F"/>
    <w:rsid w:val="00650B95"/>
    <w:rsid w:val="006766CA"/>
    <w:rsid w:val="00687D59"/>
    <w:rsid w:val="0073590E"/>
    <w:rsid w:val="0088196C"/>
    <w:rsid w:val="008C2C91"/>
    <w:rsid w:val="00999D19"/>
    <w:rsid w:val="00A81987"/>
    <w:rsid w:val="00AB1B4C"/>
    <w:rsid w:val="00B6097C"/>
    <w:rsid w:val="00B77B96"/>
    <w:rsid w:val="00BD7DC5"/>
    <w:rsid w:val="00C6060F"/>
    <w:rsid w:val="00D120C7"/>
    <w:rsid w:val="00EB64E6"/>
    <w:rsid w:val="00F045A2"/>
    <w:rsid w:val="00F21B91"/>
    <w:rsid w:val="00F66EB3"/>
    <w:rsid w:val="00FA3B64"/>
    <w:rsid w:val="01A64BB3"/>
    <w:rsid w:val="025CA95E"/>
    <w:rsid w:val="028CEF9F"/>
    <w:rsid w:val="02A3ED06"/>
    <w:rsid w:val="02C0DDB6"/>
    <w:rsid w:val="02D5D828"/>
    <w:rsid w:val="02E977CF"/>
    <w:rsid w:val="02FB2CF7"/>
    <w:rsid w:val="03201B29"/>
    <w:rsid w:val="03261DAC"/>
    <w:rsid w:val="03427FCA"/>
    <w:rsid w:val="03D45036"/>
    <w:rsid w:val="05A521DD"/>
    <w:rsid w:val="05E5DCE8"/>
    <w:rsid w:val="065C4833"/>
    <w:rsid w:val="065CABA7"/>
    <w:rsid w:val="074A3E08"/>
    <w:rsid w:val="07DFECF2"/>
    <w:rsid w:val="082A563C"/>
    <w:rsid w:val="082E6BFE"/>
    <w:rsid w:val="08AD712C"/>
    <w:rsid w:val="08D004DB"/>
    <w:rsid w:val="093CDDBF"/>
    <w:rsid w:val="09859281"/>
    <w:rsid w:val="09BFED26"/>
    <w:rsid w:val="0A09D1EC"/>
    <w:rsid w:val="0A18E3B5"/>
    <w:rsid w:val="0A6AB7B2"/>
    <w:rsid w:val="0BC66FBF"/>
    <w:rsid w:val="0BCEF865"/>
    <w:rsid w:val="0C480FA0"/>
    <w:rsid w:val="0D936FBF"/>
    <w:rsid w:val="0E3F8569"/>
    <w:rsid w:val="0F06B0FD"/>
    <w:rsid w:val="0F6D283E"/>
    <w:rsid w:val="0F98B47A"/>
    <w:rsid w:val="0FD42F56"/>
    <w:rsid w:val="10B0673A"/>
    <w:rsid w:val="10F17B5F"/>
    <w:rsid w:val="11B6D679"/>
    <w:rsid w:val="1223CAA2"/>
    <w:rsid w:val="1253B247"/>
    <w:rsid w:val="12ED5ACB"/>
    <w:rsid w:val="13703534"/>
    <w:rsid w:val="13A53DC4"/>
    <w:rsid w:val="13B40D81"/>
    <w:rsid w:val="143A4ECF"/>
    <w:rsid w:val="15175392"/>
    <w:rsid w:val="155ADE94"/>
    <w:rsid w:val="15A7C0E4"/>
    <w:rsid w:val="15E0ECFA"/>
    <w:rsid w:val="1610F8D0"/>
    <w:rsid w:val="16AA3F5D"/>
    <w:rsid w:val="16B559AA"/>
    <w:rsid w:val="16ED933F"/>
    <w:rsid w:val="16F67650"/>
    <w:rsid w:val="1712EE3B"/>
    <w:rsid w:val="176E9E9C"/>
    <w:rsid w:val="176F87E5"/>
    <w:rsid w:val="18D6CB58"/>
    <w:rsid w:val="18D80790"/>
    <w:rsid w:val="19CA44C8"/>
    <w:rsid w:val="1B8B4A85"/>
    <w:rsid w:val="1B9C27D2"/>
    <w:rsid w:val="1BE482B2"/>
    <w:rsid w:val="1CECC7B1"/>
    <w:rsid w:val="1CFD91D9"/>
    <w:rsid w:val="1D070303"/>
    <w:rsid w:val="1D471BC5"/>
    <w:rsid w:val="1DA29182"/>
    <w:rsid w:val="1DA30CD2"/>
    <w:rsid w:val="1DFC8ED0"/>
    <w:rsid w:val="1E2C8142"/>
    <w:rsid w:val="1E885C1D"/>
    <w:rsid w:val="1E8E736C"/>
    <w:rsid w:val="1F11E0FD"/>
    <w:rsid w:val="1F2A148B"/>
    <w:rsid w:val="1F2C4A4F"/>
    <w:rsid w:val="1FB2E459"/>
    <w:rsid w:val="1FCDE139"/>
    <w:rsid w:val="2054A4E1"/>
    <w:rsid w:val="2066C9C4"/>
    <w:rsid w:val="2092C5A2"/>
    <w:rsid w:val="20B51748"/>
    <w:rsid w:val="20CF58C0"/>
    <w:rsid w:val="2192ADA1"/>
    <w:rsid w:val="21B764DD"/>
    <w:rsid w:val="22720F11"/>
    <w:rsid w:val="227C4CC5"/>
    <w:rsid w:val="25014AE2"/>
    <w:rsid w:val="257AA2CB"/>
    <w:rsid w:val="261ADE84"/>
    <w:rsid w:val="263FE5A5"/>
    <w:rsid w:val="26F42CD7"/>
    <w:rsid w:val="270B5AA6"/>
    <w:rsid w:val="275C2447"/>
    <w:rsid w:val="27E5DE3D"/>
    <w:rsid w:val="28C726A8"/>
    <w:rsid w:val="2A12DF26"/>
    <w:rsid w:val="2A363077"/>
    <w:rsid w:val="2AC8AE6E"/>
    <w:rsid w:val="2BD3493B"/>
    <w:rsid w:val="2BDA346C"/>
    <w:rsid w:val="2C4E914F"/>
    <w:rsid w:val="2CD388CA"/>
    <w:rsid w:val="2D37ED43"/>
    <w:rsid w:val="2D6A7DA2"/>
    <w:rsid w:val="2D71C2FC"/>
    <w:rsid w:val="2D9685E9"/>
    <w:rsid w:val="2D9EC50E"/>
    <w:rsid w:val="2DD3CE4E"/>
    <w:rsid w:val="2DD7D965"/>
    <w:rsid w:val="2EC33A5F"/>
    <w:rsid w:val="2EC73CDD"/>
    <w:rsid w:val="2EFC66F5"/>
    <w:rsid w:val="2F79A40C"/>
    <w:rsid w:val="2FBFBEE1"/>
    <w:rsid w:val="2FD3ED50"/>
    <w:rsid w:val="2FE91A1E"/>
    <w:rsid w:val="2FF56851"/>
    <w:rsid w:val="304BAFA5"/>
    <w:rsid w:val="304DDB42"/>
    <w:rsid w:val="3055A202"/>
    <w:rsid w:val="30626F98"/>
    <w:rsid w:val="30FD4DB9"/>
    <w:rsid w:val="311165ED"/>
    <w:rsid w:val="31135D0D"/>
    <w:rsid w:val="315F4C19"/>
    <w:rsid w:val="31732F24"/>
    <w:rsid w:val="31831B92"/>
    <w:rsid w:val="3265D4F4"/>
    <w:rsid w:val="328E5B87"/>
    <w:rsid w:val="32C5C173"/>
    <w:rsid w:val="32D4ACAC"/>
    <w:rsid w:val="3359D8D1"/>
    <w:rsid w:val="33C42009"/>
    <w:rsid w:val="33F0C303"/>
    <w:rsid w:val="342933F1"/>
    <w:rsid w:val="34D5371C"/>
    <w:rsid w:val="34FED031"/>
    <w:rsid w:val="359D23E4"/>
    <w:rsid w:val="362A8769"/>
    <w:rsid w:val="36607855"/>
    <w:rsid w:val="3738278C"/>
    <w:rsid w:val="3755DFD2"/>
    <w:rsid w:val="375F80C4"/>
    <w:rsid w:val="378278B4"/>
    <w:rsid w:val="37C27AD7"/>
    <w:rsid w:val="37E11590"/>
    <w:rsid w:val="385FC42A"/>
    <w:rsid w:val="391FFF62"/>
    <w:rsid w:val="39B3997F"/>
    <w:rsid w:val="39FCE2B5"/>
    <w:rsid w:val="3A77D99F"/>
    <w:rsid w:val="3AE45BBC"/>
    <w:rsid w:val="3B727588"/>
    <w:rsid w:val="3BD89707"/>
    <w:rsid w:val="3C49CB4F"/>
    <w:rsid w:val="3C55997F"/>
    <w:rsid w:val="3C68ADDF"/>
    <w:rsid w:val="3C6F8E8C"/>
    <w:rsid w:val="3CA606C8"/>
    <w:rsid w:val="3CCBDFCE"/>
    <w:rsid w:val="3DE53BA9"/>
    <w:rsid w:val="3E50060F"/>
    <w:rsid w:val="3ED175E7"/>
    <w:rsid w:val="3F34A8EA"/>
    <w:rsid w:val="3FE5CBB8"/>
    <w:rsid w:val="4018696C"/>
    <w:rsid w:val="402D9E48"/>
    <w:rsid w:val="40B3E7C6"/>
    <w:rsid w:val="4107E7B2"/>
    <w:rsid w:val="41C8B131"/>
    <w:rsid w:val="41CE0418"/>
    <w:rsid w:val="41E012B0"/>
    <w:rsid w:val="42350CAB"/>
    <w:rsid w:val="42375A7B"/>
    <w:rsid w:val="42466785"/>
    <w:rsid w:val="42C57A63"/>
    <w:rsid w:val="42C994A2"/>
    <w:rsid w:val="42DC9498"/>
    <w:rsid w:val="42E46645"/>
    <w:rsid w:val="43972782"/>
    <w:rsid w:val="4413D6D8"/>
    <w:rsid w:val="4416FAEC"/>
    <w:rsid w:val="4424654A"/>
    <w:rsid w:val="455E330F"/>
    <w:rsid w:val="46A003C1"/>
    <w:rsid w:val="46AF0C34"/>
    <w:rsid w:val="46C4EA1B"/>
    <w:rsid w:val="47AFBA93"/>
    <w:rsid w:val="48F6397B"/>
    <w:rsid w:val="496BA27C"/>
    <w:rsid w:val="49733912"/>
    <w:rsid w:val="498ECC2D"/>
    <w:rsid w:val="49B173F2"/>
    <w:rsid w:val="49FE7499"/>
    <w:rsid w:val="4A3AC243"/>
    <w:rsid w:val="4AB27623"/>
    <w:rsid w:val="4AC34D95"/>
    <w:rsid w:val="4AFB2FC0"/>
    <w:rsid w:val="4B0DFAD8"/>
    <w:rsid w:val="4B4F5E54"/>
    <w:rsid w:val="4B6B25DD"/>
    <w:rsid w:val="4B6F6CD1"/>
    <w:rsid w:val="4BD5C88E"/>
    <w:rsid w:val="4BDA2391"/>
    <w:rsid w:val="4CA4CB88"/>
    <w:rsid w:val="4CD78B2E"/>
    <w:rsid w:val="4D05B2CE"/>
    <w:rsid w:val="4D87F812"/>
    <w:rsid w:val="4D938EAF"/>
    <w:rsid w:val="4EC78891"/>
    <w:rsid w:val="4FA79A5D"/>
    <w:rsid w:val="4FE8E582"/>
    <w:rsid w:val="4FF133CF"/>
    <w:rsid w:val="50316791"/>
    <w:rsid w:val="514A865F"/>
    <w:rsid w:val="517B5E87"/>
    <w:rsid w:val="5192886D"/>
    <w:rsid w:val="51CE2A18"/>
    <w:rsid w:val="51DC4D97"/>
    <w:rsid w:val="51F17DD7"/>
    <w:rsid w:val="52159C41"/>
    <w:rsid w:val="5223BE5E"/>
    <w:rsid w:val="529FC730"/>
    <w:rsid w:val="52D97CF7"/>
    <w:rsid w:val="52EEA198"/>
    <w:rsid w:val="546A4C1D"/>
    <w:rsid w:val="54F54E8D"/>
    <w:rsid w:val="556519A3"/>
    <w:rsid w:val="560998A9"/>
    <w:rsid w:val="56404B99"/>
    <w:rsid w:val="565E4354"/>
    <w:rsid w:val="56815673"/>
    <w:rsid w:val="56D3770B"/>
    <w:rsid w:val="57851107"/>
    <w:rsid w:val="579C179A"/>
    <w:rsid w:val="57D01CF3"/>
    <w:rsid w:val="586507FE"/>
    <w:rsid w:val="5928D575"/>
    <w:rsid w:val="59B5C143"/>
    <w:rsid w:val="5A08F272"/>
    <w:rsid w:val="5A0B29D6"/>
    <w:rsid w:val="5AB25436"/>
    <w:rsid w:val="5AB5C2BF"/>
    <w:rsid w:val="5B7E9793"/>
    <w:rsid w:val="5B825499"/>
    <w:rsid w:val="5BB5D429"/>
    <w:rsid w:val="5C49A658"/>
    <w:rsid w:val="5C6A7AD5"/>
    <w:rsid w:val="5C868A69"/>
    <w:rsid w:val="5C99F391"/>
    <w:rsid w:val="5D259B4A"/>
    <w:rsid w:val="5DA2E9E1"/>
    <w:rsid w:val="5DEB22DE"/>
    <w:rsid w:val="5DF804DE"/>
    <w:rsid w:val="5E75C337"/>
    <w:rsid w:val="5EBD0F6B"/>
    <w:rsid w:val="5ED57179"/>
    <w:rsid w:val="5F114782"/>
    <w:rsid w:val="5FA584F7"/>
    <w:rsid w:val="60B3295A"/>
    <w:rsid w:val="6142FD44"/>
    <w:rsid w:val="61679C8C"/>
    <w:rsid w:val="61DFAECD"/>
    <w:rsid w:val="61F0FD17"/>
    <w:rsid w:val="6221EC81"/>
    <w:rsid w:val="62736ED8"/>
    <w:rsid w:val="62F29067"/>
    <w:rsid w:val="632C57B3"/>
    <w:rsid w:val="6334F20C"/>
    <w:rsid w:val="63918518"/>
    <w:rsid w:val="63C16C5B"/>
    <w:rsid w:val="648695AF"/>
    <w:rsid w:val="64BE85F8"/>
    <w:rsid w:val="66353C8A"/>
    <w:rsid w:val="6638AAB3"/>
    <w:rsid w:val="66FFDEBD"/>
    <w:rsid w:val="6717456B"/>
    <w:rsid w:val="67757BC8"/>
    <w:rsid w:val="67D0ACBB"/>
    <w:rsid w:val="681880F7"/>
    <w:rsid w:val="6854FFBC"/>
    <w:rsid w:val="6881A9EB"/>
    <w:rsid w:val="68B5B12F"/>
    <w:rsid w:val="68CD1CEC"/>
    <w:rsid w:val="68D0DD3A"/>
    <w:rsid w:val="69A1AFBE"/>
    <w:rsid w:val="69D3BE07"/>
    <w:rsid w:val="6A1FE091"/>
    <w:rsid w:val="6A5A039B"/>
    <w:rsid w:val="6A6C112C"/>
    <w:rsid w:val="6B6C1C06"/>
    <w:rsid w:val="6BA8AE6C"/>
    <w:rsid w:val="6BCB4EA4"/>
    <w:rsid w:val="6C013EE3"/>
    <w:rsid w:val="6C0AE835"/>
    <w:rsid w:val="6C337F14"/>
    <w:rsid w:val="6CC12820"/>
    <w:rsid w:val="6D0ECCCD"/>
    <w:rsid w:val="6DE3AEF2"/>
    <w:rsid w:val="6E36717F"/>
    <w:rsid w:val="6E5167F6"/>
    <w:rsid w:val="7086F8D9"/>
    <w:rsid w:val="70B3B0CD"/>
    <w:rsid w:val="714422E7"/>
    <w:rsid w:val="715A1E25"/>
    <w:rsid w:val="718C3454"/>
    <w:rsid w:val="71B63CDA"/>
    <w:rsid w:val="71C9D9DD"/>
    <w:rsid w:val="71DEEAB2"/>
    <w:rsid w:val="71E873A9"/>
    <w:rsid w:val="72888197"/>
    <w:rsid w:val="735E3DB3"/>
    <w:rsid w:val="73929324"/>
    <w:rsid w:val="73A9A3AA"/>
    <w:rsid w:val="73F3CBC4"/>
    <w:rsid w:val="74ACF3EA"/>
    <w:rsid w:val="74F6EE7C"/>
    <w:rsid w:val="752D00E9"/>
    <w:rsid w:val="76D1DAE1"/>
    <w:rsid w:val="774FB633"/>
    <w:rsid w:val="77503DB2"/>
    <w:rsid w:val="77C1F5D3"/>
    <w:rsid w:val="77CF7B8E"/>
    <w:rsid w:val="77D95874"/>
    <w:rsid w:val="77EE791C"/>
    <w:rsid w:val="77F80856"/>
    <w:rsid w:val="78AD0F46"/>
    <w:rsid w:val="78B1CE87"/>
    <w:rsid w:val="78ED32FF"/>
    <w:rsid w:val="79BA6F65"/>
    <w:rsid w:val="79F0ADA8"/>
    <w:rsid w:val="7A38455B"/>
    <w:rsid w:val="7A427395"/>
    <w:rsid w:val="7A70F1A2"/>
    <w:rsid w:val="7B6F0723"/>
    <w:rsid w:val="7BA5D318"/>
    <w:rsid w:val="7BF6DD62"/>
    <w:rsid w:val="7BF851CA"/>
    <w:rsid w:val="7C302F2E"/>
    <w:rsid w:val="7C56AB92"/>
    <w:rsid w:val="7C94AAFA"/>
    <w:rsid w:val="7D13E595"/>
    <w:rsid w:val="7DAC6AD9"/>
    <w:rsid w:val="7EA40120"/>
    <w:rsid w:val="7EE5542D"/>
    <w:rsid w:val="7F088FDF"/>
    <w:rsid w:val="7FC8D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7B3B"/>
  <w15:chartTrackingRefBased/>
  <w15:docId w15:val="{2C1765D8-76C4-4216-9932-9F52F663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B4C"/>
    <w:rPr>
      <w:rFonts w:eastAsiaTheme="majorEastAsia" w:cstheme="majorBidi"/>
      <w:color w:val="272727" w:themeColor="text1" w:themeTint="D8"/>
    </w:rPr>
  </w:style>
  <w:style w:type="paragraph" w:styleId="Title">
    <w:name w:val="Title"/>
    <w:basedOn w:val="Normal"/>
    <w:next w:val="Normal"/>
    <w:link w:val="TitleChar"/>
    <w:uiPriority w:val="10"/>
    <w:qFormat/>
    <w:rsid w:val="00AB1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B4C"/>
    <w:pPr>
      <w:spacing w:before="160"/>
      <w:jc w:val="center"/>
    </w:pPr>
    <w:rPr>
      <w:i/>
      <w:iCs/>
      <w:color w:val="404040" w:themeColor="text1" w:themeTint="BF"/>
    </w:rPr>
  </w:style>
  <w:style w:type="character" w:customStyle="1" w:styleId="QuoteChar">
    <w:name w:val="Quote Char"/>
    <w:basedOn w:val="DefaultParagraphFont"/>
    <w:link w:val="Quote"/>
    <w:uiPriority w:val="29"/>
    <w:rsid w:val="00AB1B4C"/>
    <w:rPr>
      <w:i/>
      <w:iCs/>
      <w:color w:val="404040" w:themeColor="text1" w:themeTint="BF"/>
    </w:rPr>
  </w:style>
  <w:style w:type="paragraph" w:styleId="ListParagraph">
    <w:name w:val="List Paragraph"/>
    <w:basedOn w:val="Normal"/>
    <w:uiPriority w:val="34"/>
    <w:qFormat/>
    <w:rsid w:val="00AB1B4C"/>
    <w:pPr>
      <w:ind w:left="720"/>
      <w:contextualSpacing/>
    </w:pPr>
  </w:style>
  <w:style w:type="character" w:styleId="IntenseEmphasis">
    <w:name w:val="Intense Emphasis"/>
    <w:basedOn w:val="DefaultParagraphFont"/>
    <w:uiPriority w:val="21"/>
    <w:qFormat/>
    <w:rsid w:val="00AB1B4C"/>
    <w:rPr>
      <w:i/>
      <w:iCs/>
      <w:color w:val="0F4761" w:themeColor="accent1" w:themeShade="BF"/>
    </w:rPr>
  </w:style>
  <w:style w:type="paragraph" w:styleId="IntenseQuote">
    <w:name w:val="Intense Quote"/>
    <w:basedOn w:val="Normal"/>
    <w:next w:val="Normal"/>
    <w:link w:val="IntenseQuoteChar"/>
    <w:uiPriority w:val="30"/>
    <w:qFormat/>
    <w:rsid w:val="00AB1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B4C"/>
    <w:rPr>
      <w:i/>
      <w:iCs/>
      <w:color w:val="0F4761" w:themeColor="accent1" w:themeShade="BF"/>
    </w:rPr>
  </w:style>
  <w:style w:type="character" w:styleId="IntenseReference">
    <w:name w:val="Intense Reference"/>
    <w:basedOn w:val="DefaultParagraphFont"/>
    <w:uiPriority w:val="32"/>
    <w:qFormat/>
    <w:rsid w:val="00AB1B4C"/>
    <w:rPr>
      <w:b/>
      <w:bCs/>
      <w:smallCaps/>
      <w:color w:val="0F4761" w:themeColor="accent1" w:themeShade="BF"/>
      <w:spacing w:val="5"/>
    </w:rPr>
  </w:style>
  <w:style w:type="character" w:styleId="Hyperlink">
    <w:name w:val="Hyperlink"/>
    <w:basedOn w:val="DefaultParagraphFont"/>
    <w:uiPriority w:val="99"/>
    <w:unhideWhenUsed/>
    <w:rsid w:val="5223BE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leedsgate.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acancies@leedsga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3d7451-3f33-4d69-bb95-495fee8b7288">
      <Terms xmlns="http://schemas.microsoft.com/office/infopath/2007/PartnerControls"/>
    </lcf76f155ced4ddcb4097134ff3c332f>
    <TaxCatchAll xmlns="57636734-ee02-4b78-ae3b-a7d0fec7c8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2C9E0084DDB48871156B6962A60C3" ma:contentTypeVersion="10" ma:contentTypeDescription="Create a new document." ma:contentTypeScope="" ma:versionID="0c519d7c8e12262c6d244353757e3b5a">
  <xsd:schema xmlns:xsd="http://www.w3.org/2001/XMLSchema" xmlns:xs="http://www.w3.org/2001/XMLSchema" xmlns:p="http://schemas.microsoft.com/office/2006/metadata/properties" xmlns:ns2="bb3d7451-3f33-4d69-bb95-495fee8b7288" xmlns:ns3="57636734-ee02-4b78-ae3b-a7d0fec7c894" targetNamespace="http://schemas.microsoft.com/office/2006/metadata/properties" ma:root="true" ma:fieldsID="e46f84555815e5c8d62801d6acf66df1" ns2:_="" ns3:_="">
    <xsd:import namespace="bb3d7451-3f33-4d69-bb95-495fee8b7288"/>
    <xsd:import namespace="57636734-ee02-4b78-ae3b-a7d0fec7c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7451-3f33-4d69-bb95-495fee8b7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36734-ee02-4b78-ae3b-a7d0fec7c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d32ab-2596-497f-9e0b-a62420c6bcd9}" ma:internalName="TaxCatchAll" ma:showField="CatchAllData" ma:web="57636734-ee02-4b78-ae3b-a7d0fec7c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DB917-4EB8-4990-8162-517E65604B0D}">
  <ds:schemaRefs>
    <ds:schemaRef ds:uri="http://schemas.microsoft.com/office/2006/metadata/properties"/>
    <ds:schemaRef ds:uri="http://purl.org/dc/elements/1.1/"/>
    <ds:schemaRef ds:uri="http://purl.org/dc/dcmitype/"/>
    <ds:schemaRef ds:uri="http://schemas.microsoft.com/office/2006/documentManagement/types"/>
    <ds:schemaRef ds:uri="57636734-ee02-4b78-ae3b-a7d0fec7c894"/>
    <ds:schemaRef ds:uri="http://www.w3.org/XML/1998/namespace"/>
    <ds:schemaRef ds:uri="bb3d7451-3f33-4d69-bb95-495fee8b7288"/>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FDDBF37-4B29-4AD3-8D61-00C55D1B9AAE}">
  <ds:schemaRefs>
    <ds:schemaRef ds:uri="http://schemas.microsoft.com/sharepoint/v3/contenttype/forms"/>
  </ds:schemaRefs>
</ds:datastoreItem>
</file>

<file path=customXml/itemProps3.xml><?xml version="1.0" encoding="utf-8"?>
<ds:datastoreItem xmlns:ds="http://schemas.openxmlformats.org/officeDocument/2006/customXml" ds:itemID="{02A6382A-B324-45AF-984F-1EC65968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7451-3f33-4d69-bb95-495fee8b7288"/>
    <ds:schemaRef ds:uri="57636734-ee02-4b78-ae3b-a7d0fec7c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Rhianna Ketley</dc:creator>
  <cp:keywords/>
  <dc:description/>
  <cp:lastModifiedBy>Rachel Trafford</cp:lastModifiedBy>
  <cp:revision>2</cp:revision>
  <dcterms:created xsi:type="dcterms:W3CDTF">2026-03-05T11:29:00Z</dcterms:created>
  <dcterms:modified xsi:type="dcterms:W3CDTF">2026-03-05T11:29:00Z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0x0101002732C9E0084DDB48871156B6962A60C3</vt:lpwstr>
  </property>
  <property fmtid="{D5CDD505-2E9C-101B-9397-08002B2CF9AE}" pid="3" name="MediaServiceImageTags">
    <vt:lpwstr/>
  </property>
</Properties>
</file>